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50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200" w:firstRow="0" w:lastRow="0" w:firstColumn="0" w:lastColumn="0" w:noHBand="1" w:noVBand="0"/>
      </w:tblPr>
      <w:tblGrid>
        <w:gridCol w:w="3553"/>
        <w:gridCol w:w="2284"/>
        <w:gridCol w:w="3913"/>
      </w:tblGrid>
      <w:tr w:rsidR="00AF6EEC" w14:paraId="4A4CC09B" w14:textId="77777777" w:rsidTr="003D0D7A">
        <w:trPr>
          <w:trHeight w:val="443"/>
        </w:trPr>
        <w:tc>
          <w:tcPr>
            <w:tcW w:w="3553" w:type="dxa"/>
            <w:vMerge w:val="restart"/>
            <w:vAlign w:val="center"/>
          </w:tcPr>
          <w:p w14:paraId="13883ACA" w14:textId="77777777" w:rsidR="00AF6EEC" w:rsidRDefault="00AF6EEC" w:rsidP="00345BC8">
            <w:pPr>
              <w:pStyle w:val="En-tte"/>
              <w:jc w:val="center"/>
              <w:rPr>
                <w:rFonts w:ascii="Constantia" w:hAnsi="Constantia" w:cs="Arial"/>
                <w:b/>
                <w:szCs w:val="40"/>
              </w:rPr>
            </w:pPr>
          </w:p>
          <w:p w14:paraId="6C440490" w14:textId="77777777" w:rsidR="00AF6EEC" w:rsidRDefault="00AF6EEC" w:rsidP="00345BC8">
            <w:pPr>
              <w:pStyle w:val="En-tte"/>
              <w:jc w:val="center"/>
              <w:rPr>
                <w:rFonts w:ascii="Constantia" w:hAnsi="Constantia" w:cs="Arial"/>
                <w:b/>
                <w:szCs w:val="40"/>
              </w:rPr>
            </w:pPr>
            <w:r>
              <w:rPr>
                <w:rFonts w:ascii="Constantia" w:hAnsi="Constantia" w:cs="Arial"/>
                <w:b/>
                <w:szCs w:val="40"/>
              </w:rPr>
              <w:t>DIRECTION DES RESSOURCES HUMAINES</w:t>
            </w:r>
          </w:p>
        </w:tc>
        <w:tc>
          <w:tcPr>
            <w:tcW w:w="2284" w:type="dxa"/>
            <w:vMerge w:val="restart"/>
            <w:vAlign w:val="center"/>
          </w:tcPr>
          <w:p w14:paraId="086FF676" w14:textId="77777777" w:rsidR="00AF6EEC" w:rsidRDefault="00AF6EEC" w:rsidP="00345BC8">
            <w:pPr>
              <w:pStyle w:val="En-tte"/>
              <w:jc w:val="center"/>
              <w:rPr>
                <w:rFonts w:ascii="Constantia" w:hAnsi="Constantia" w:cs="Arial"/>
                <w:b/>
                <w:szCs w:val="40"/>
              </w:rPr>
            </w:pPr>
            <w:r>
              <w:rPr>
                <w:rFonts w:ascii="Constantia" w:hAnsi="Constantia" w:cs="Arial"/>
                <w:b/>
                <w:szCs w:val="40"/>
              </w:rPr>
              <w:t>FICHE DE POSTE</w:t>
            </w:r>
          </w:p>
        </w:tc>
        <w:tc>
          <w:tcPr>
            <w:tcW w:w="3913" w:type="dxa"/>
            <w:vAlign w:val="center"/>
          </w:tcPr>
          <w:p w14:paraId="4A4EC0F1" w14:textId="4E8E6028" w:rsidR="00AF6EEC" w:rsidRDefault="00AF6EEC" w:rsidP="00345BC8">
            <w:pPr>
              <w:pStyle w:val="En-tte"/>
              <w:rPr>
                <w:rFonts w:ascii="Constantia" w:hAnsi="Constantia" w:cs="Arial"/>
                <w:b/>
                <w:szCs w:val="40"/>
              </w:rPr>
            </w:pPr>
            <w:r>
              <w:rPr>
                <w:rFonts w:ascii="Constantia" w:hAnsi="Constantia" w:cs="Arial"/>
                <w:b/>
                <w:szCs w:val="40"/>
              </w:rPr>
              <w:t xml:space="preserve">Date de création : </w:t>
            </w:r>
            <w:r>
              <w:rPr>
                <w:rFonts w:ascii="Constantia" w:hAnsi="Constantia" w:cs="Arial"/>
                <w:b/>
                <w:szCs w:val="40"/>
              </w:rPr>
              <w:fldChar w:fldCharType="begin"/>
            </w:r>
            <w:r>
              <w:rPr>
                <w:rFonts w:ascii="Constantia" w:hAnsi="Constantia" w:cs="Arial"/>
                <w:b/>
                <w:szCs w:val="40"/>
              </w:rPr>
              <w:instrText xml:space="preserve"> TIME \@ "d MMMM yyyy" </w:instrText>
            </w:r>
            <w:r>
              <w:rPr>
                <w:rFonts w:ascii="Constantia" w:hAnsi="Constantia" w:cs="Arial"/>
                <w:b/>
                <w:szCs w:val="40"/>
              </w:rPr>
              <w:fldChar w:fldCharType="separate"/>
            </w:r>
            <w:r w:rsidR="00492B9C">
              <w:rPr>
                <w:rFonts w:ascii="Constantia" w:hAnsi="Constantia" w:cs="Arial"/>
                <w:b/>
                <w:noProof/>
                <w:szCs w:val="40"/>
              </w:rPr>
              <w:t>1er mars 2022</w:t>
            </w:r>
            <w:r>
              <w:rPr>
                <w:rFonts w:ascii="Constantia" w:hAnsi="Constantia" w:cs="Arial"/>
                <w:b/>
                <w:szCs w:val="40"/>
              </w:rPr>
              <w:fldChar w:fldCharType="end"/>
            </w:r>
          </w:p>
        </w:tc>
      </w:tr>
      <w:tr w:rsidR="00AF6EEC" w14:paraId="5486BDB9" w14:textId="77777777" w:rsidTr="003D0D7A">
        <w:trPr>
          <w:trHeight w:val="443"/>
        </w:trPr>
        <w:tc>
          <w:tcPr>
            <w:tcW w:w="3553" w:type="dxa"/>
            <w:vMerge/>
            <w:vAlign w:val="center"/>
          </w:tcPr>
          <w:p w14:paraId="7D85D917" w14:textId="77777777" w:rsidR="00AF6EEC" w:rsidRDefault="00AF6EEC" w:rsidP="00345BC8">
            <w:pPr>
              <w:pStyle w:val="En-tte"/>
              <w:jc w:val="center"/>
              <w:rPr>
                <w:rFonts w:ascii="Constantia" w:hAnsi="Constantia" w:cs="Arial"/>
                <w:b/>
                <w:szCs w:val="40"/>
              </w:rPr>
            </w:pPr>
          </w:p>
        </w:tc>
        <w:tc>
          <w:tcPr>
            <w:tcW w:w="2284" w:type="dxa"/>
            <w:vMerge/>
            <w:vAlign w:val="center"/>
          </w:tcPr>
          <w:p w14:paraId="12E63EF2" w14:textId="77777777" w:rsidR="00AF6EEC" w:rsidRDefault="00AF6EEC" w:rsidP="00345BC8">
            <w:pPr>
              <w:pStyle w:val="En-tte"/>
              <w:jc w:val="center"/>
              <w:rPr>
                <w:rFonts w:ascii="Constantia" w:hAnsi="Constantia" w:cs="Arial"/>
                <w:b/>
                <w:szCs w:val="40"/>
              </w:rPr>
            </w:pPr>
          </w:p>
        </w:tc>
        <w:tc>
          <w:tcPr>
            <w:tcW w:w="3913" w:type="dxa"/>
            <w:vAlign w:val="center"/>
          </w:tcPr>
          <w:p w14:paraId="2609797F" w14:textId="77777777" w:rsidR="00AF6EEC" w:rsidRDefault="00AF6EEC" w:rsidP="00345BC8">
            <w:pPr>
              <w:pStyle w:val="En-tte"/>
              <w:rPr>
                <w:rFonts w:ascii="Constantia" w:hAnsi="Constantia" w:cs="Arial"/>
                <w:b/>
                <w:szCs w:val="40"/>
              </w:rPr>
            </w:pPr>
            <w:r>
              <w:rPr>
                <w:rFonts w:ascii="Constantia" w:hAnsi="Constantia" w:cs="Arial"/>
                <w:b/>
                <w:szCs w:val="40"/>
              </w:rPr>
              <w:t>Date de modification :</w:t>
            </w:r>
          </w:p>
        </w:tc>
      </w:tr>
    </w:tbl>
    <w:p w14:paraId="50295213" w14:textId="6873F1B7" w:rsidR="00AF6EEC" w:rsidRDefault="0011493F" w:rsidP="00AF6EEC">
      <w:r>
        <w:rPr>
          <w:rFonts w:ascii="Constantia" w:hAnsi="Constantia" w:cs="Arial"/>
          <w:b/>
          <w:noProof/>
          <w:color w:val="FFFFFF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2EDE494E" wp14:editId="4EA77299">
                <wp:simplePos x="0" y="0"/>
                <wp:positionH relativeFrom="column">
                  <wp:posOffset>-223520</wp:posOffset>
                </wp:positionH>
                <wp:positionV relativeFrom="paragraph">
                  <wp:posOffset>104140</wp:posOffset>
                </wp:positionV>
                <wp:extent cx="6257925" cy="400050"/>
                <wp:effectExtent l="0" t="0" r="28575" b="1905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57925" cy="40005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C0C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863AEB" w14:textId="2DA7C426" w:rsidR="00AF6EEC" w:rsidRDefault="005644CC" w:rsidP="00AF6EEC">
                            <w:pPr>
                              <w:pStyle w:val="Titre4"/>
                              <w:spacing w:after="0" w:line="240" w:lineRule="auto"/>
                              <w:rPr>
                                <w:rFonts w:eastAsia="Times New Roman"/>
                                <w:bCs/>
                                <w:sz w:val="36"/>
                                <w:szCs w:val="40"/>
                                <w:lang w:eastAsia="fr-FR"/>
                              </w:rPr>
                            </w:pPr>
                            <w:r>
                              <w:rPr>
                                <w:bCs/>
                                <w:sz w:val="28"/>
                                <w:szCs w:val="40"/>
                              </w:rPr>
                              <w:t>RESPONSABLE FINANCIER ET COMPTABLE</w:t>
                            </w:r>
                            <w:r w:rsidR="00F26A86">
                              <w:rPr>
                                <w:bCs/>
                                <w:sz w:val="28"/>
                                <w:szCs w:val="40"/>
                              </w:rPr>
                              <w:t xml:space="preserve"> FILIALES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-17.6pt;margin-top:8.2pt;width:492.75pt;height:31.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" fillcolor="silver" strokecolor="silver">
                <v:textbox>
                  <w:txbxContent>
                    <w:p w14:paraId="5A863AEB" w14:textId="2DA7C426" w:rsidR="00AF6EEC" w:rsidRDefault="005644CC" w:rsidP="00AF6EEC">
                      <w:pPr>
                        <w:pStyle w:val="Titre4"/>
                        <w:spacing w:after="0" w:line="240" w:lineRule="auto"/>
                        <w:rPr>
                          <w:rFonts w:eastAsia="Times New Roman"/>
                          <w:bCs/>
                          <w:sz w:val="36"/>
                          <w:szCs w:val="40"/>
                          <w:lang w:eastAsia="fr-FR"/>
                        </w:rPr>
                      </w:pPr>
                      <w:r>
                        <w:rPr>
                          <w:bCs/>
                          <w:sz w:val="28"/>
                          <w:szCs w:val="40"/>
                        </w:rPr>
                        <w:t>RESPONSABLE FINANCIER ET COMPTABLE</w:t>
                      </w:r>
                      <w:r w:rsidR="00F26A86">
                        <w:rPr>
                          <w:bCs/>
                          <w:sz w:val="28"/>
                          <w:szCs w:val="40"/>
                        </w:rPr>
                        <w:t xml:space="preserve"> FILIALES</w:t>
                      </w:r>
                    </w:p>
                  </w:txbxContent>
                </v:textbox>
              </v:rect>
            </w:pict>
          </mc:Fallback>
        </mc:AlternateContent>
      </w:r>
    </w:p>
    <w:p w14:paraId="5C3E8402" w14:textId="5E9A81D7" w:rsidR="00AF6EEC" w:rsidRDefault="00AF6EEC" w:rsidP="00AF6EEC">
      <w:pPr>
        <w:pStyle w:val="En-tte"/>
        <w:rPr>
          <w:rFonts w:ascii="Constantia" w:hAnsi="Constantia" w:cs="Arial"/>
          <w:b/>
          <w:sz w:val="48"/>
          <w:szCs w:val="40"/>
        </w:rPr>
      </w:pPr>
    </w:p>
    <w:p w14:paraId="655B2A26" w14:textId="77777777" w:rsidR="00AF6EEC" w:rsidRPr="00B42E99" w:rsidRDefault="00AF6EEC" w:rsidP="00AF6EEC">
      <w:pPr>
        <w:pStyle w:val="En-tte"/>
        <w:rPr>
          <w:rFonts w:ascii="Constantia" w:hAnsi="Constantia" w:cs="Arial"/>
          <w:b/>
          <w:sz w:val="20"/>
          <w:szCs w:val="20"/>
          <w:u w:val="single"/>
        </w:rPr>
      </w:pPr>
    </w:p>
    <w:p w14:paraId="756CE372" w14:textId="77777777" w:rsidR="00AF6EEC" w:rsidRDefault="00AF6EEC" w:rsidP="00AF6EEC">
      <w:pPr>
        <w:pStyle w:val="En-tte"/>
        <w:numPr>
          <w:ilvl w:val="0"/>
          <w:numId w:val="5"/>
        </w:numPr>
        <w:rPr>
          <w:rFonts w:ascii="Constantia" w:hAnsi="Constantia" w:cs="Arial"/>
          <w:b/>
          <w:sz w:val="24"/>
          <w:u w:val="single"/>
        </w:rPr>
      </w:pPr>
      <w:r>
        <w:rPr>
          <w:rFonts w:ascii="Constantia" w:hAnsi="Constantia" w:cs="Arial"/>
          <w:b/>
          <w:sz w:val="24"/>
          <w:u w:val="single"/>
        </w:rPr>
        <w:t>IDENTIFICATION DU POSTE</w:t>
      </w:r>
    </w:p>
    <w:tbl>
      <w:tblPr>
        <w:tblpPr w:leftFromText="141" w:rightFromText="141" w:vertAnchor="text" w:horzAnchor="margin" w:tblpXSpec="center" w:tblpY="56"/>
        <w:tblW w:w="100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68"/>
        <w:gridCol w:w="6480"/>
      </w:tblGrid>
      <w:tr w:rsidR="00A944C9" w14:paraId="7A2DB649" w14:textId="77777777" w:rsidTr="00965651">
        <w:trPr>
          <w:cantSplit/>
        </w:trPr>
        <w:tc>
          <w:tcPr>
            <w:tcW w:w="3568" w:type="dxa"/>
            <w:vAlign w:val="center"/>
          </w:tcPr>
          <w:p w14:paraId="4BC67CC2" w14:textId="77777777" w:rsidR="00A944C9" w:rsidRPr="00B40AEF" w:rsidRDefault="00A944C9" w:rsidP="00A944C9">
            <w:pPr>
              <w:pStyle w:val="En-tte"/>
              <w:rPr>
                <w:rFonts w:ascii="Calibri Light" w:eastAsia="Times New Roman" w:hAnsi="Calibri Light" w:cs="Calibri Light"/>
                <w:sz w:val="24"/>
                <w:szCs w:val="24"/>
                <w:lang w:eastAsia="fr-FR"/>
              </w:rPr>
            </w:pPr>
          </w:p>
          <w:p w14:paraId="18ACF5C5" w14:textId="77777777" w:rsidR="00A944C9" w:rsidRPr="00B40AEF" w:rsidRDefault="00A944C9" w:rsidP="00A944C9">
            <w:pPr>
              <w:pStyle w:val="En-tte"/>
              <w:rPr>
                <w:rFonts w:ascii="Calibri Light" w:eastAsia="Times New Roman" w:hAnsi="Calibri Light" w:cs="Calibri Light"/>
                <w:sz w:val="24"/>
                <w:szCs w:val="24"/>
                <w:lang w:eastAsia="fr-FR"/>
              </w:rPr>
            </w:pPr>
            <w:r w:rsidRPr="00B40AEF">
              <w:rPr>
                <w:rFonts w:ascii="Calibri Light" w:eastAsia="Times New Roman" w:hAnsi="Calibri Light" w:cs="Calibri Light"/>
                <w:sz w:val="24"/>
                <w:szCs w:val="24"/>
                <w:lang w:eastAsia="fr-FR"/>
              </w:rPr>
              <w:t>Direction :</w:t>
            </w:r>
          </w:p>
        </w:tc>
        <w:tc>
          <w:tcPr>
            <w:tcW w:w="6480" w:type="dxa"/>
          </w:tcPr>
          <w:p w14:paraId="3E5D517F" w14:textId="77777777" w:rsidR="00A944C9" w:rsidRPr="00B40AEF" w:rsidRDefault="00A944C9" w:rsidP="00A944C9">
            <w:pPr>
              <w:pStyle w:val="En-tte"/>
              <w:rPr>
                <w:rFonts w:ascii="Calibri Light" w:eastAsia="Times New Roman" w:hAnsi="Calibri Light" w:cs="Calibri Light"/>
                <w:sz w:val="24"/>
                <w:szCs w:val="24"/>
                <w:lang w:eastAsia="fr-FR"/>
              </w:rPr>
            </w:pPr>
          </w:p>
          <w:p w14:paraId="1D0C4131" w14:textId="77777777" w:rsidR="00A944C9" w:rsidRPr="00B40AEF" w:rsidRDefault="00A944C9" w:rsidP="00A944C9">
            <w:pPr>
              <w:pStyle w:val="En-tte"/>
              <w:rPr>
                <w:rFonts w:ascii="Calibri Light" w:eastAsia="Times New Roman" w:hAnsi="Calibri Light" w:cs="Calibri Light"/>
                <w:sz w:val="24"/>
                <w:szCs w:val="24"/>
                <w:lang w:eastAsia="fr-FR"/>
              </w:rPr>
            </w:pPr>
            <w:r w:rsidRPr="00B40AEF">
              <w:rPr>
                <w:rFonts w:ascii="Calibri Light" w:eastAsia="Times New Roman" w:hAnsi="Calibri Light" w:cs="Calibri Light"/>
                <w:sz w:val="24"/>
                <w:szCs w:val="24"/>
                <w:lang w:eastAsia="fr-FR"/>
              </w:rPr>
              <w:t>DIRECTION FINANCIERE ET COMPTABLE</w:t>
            </w:r>
          </w:p>
        </w:tc>
      </w:tr>
      <w:tr w:rsidR="00A944C9" w14:paraId="4E761271" w14:textId="77777777" w:rsidTr="00965651">
        <w:trPr>
          <w:cantSplit/>
        </w:trPr>
        <w:tc>
          <w:tcPr>
            <w:tcW w:w="3568" w:type="dxa"/>
            <w:vAlign w:val="center"/>
          </w:tcPr>
          <w:p w14:paraId="46B70548" w14:textId="77777777" w:rsidR="00A944C9" w:rsidRPr="00B40AEF" w:rsidRDefault="00A944C9" w:rsidP="00A944C9">
            <w:pPr>
              <w:pStyle w:val="En-tte"/>
              <w:rPr>
                <w:rFonts w:ascii="Calibri Light" w:eastAsia="Times New Roman" w:hAnsi="Calibri Light" w:cs="Calibri Light"/>
                <w:sz w:val="24"/>
                <w:szCs w:val="24"/>
                <w:lang w:eastAsia="fr-FR"/>
              </w:rPr>
            </w:pPr>
          </w:p>
          <w:p w14:paraId="7652713F" w14:textId="77777777" w:rsidR="00A944C9" w:rsidRPr="00B40AEF" w:rsidRDefault="00A944C9" w:rsidP="00A944C9">
            <w:pPr>
              <w:pStyle w:val="En-tte"/>
              <w:rPr>
                <w:rFonts w:ascii="Calibri Light" w:eastAsia="Times New Roman" w:hAnsi="Calibri Light" w:cs="Calibri Light"/>
                <w:sz w:val="24"/>
                <w:szCs w:val="24"/>
                <w:lang w:eastAsia="fr-FR"/>
              </w:rPr>
            </w:pPr>
            <w:r w:rsidRPr="00B40AEF">
              <w:rPr>
                <w:rFonts w:ascii="Calibri Light" w:eastAsia="Times New Roman" w:hAnsi="Calibri Light" w:cs="Calibri Light"/>
                <w:sz w:val="24"/>
                <w:szCs w:val="24"/>
                <w:lang w:eastAsia="fr-FR"/>
              </w:rPr>
              <w:t>Supérieur Hiérarchique :</w:t>
            </w:r>
          </w:p>
        </w:tc>
        <w:tc>
          <w:tcPr>
            <w:tcW w:w="6480" w:type="dxa"/>
          </w:tcPr>
          <w:p w14:paraId="53CF72C6" w14:textId="77777777" w:rsidR="00A944C9" w:rsidRPr="00B40AEF" w:rsidRDefault="00A944C9" w:rsidP="00A944C9">
            <w:pPr>
              <w:pStyle w:val="En-tte"/>
              <w:rPr>
                <w:rFonts w:ascii="Calibri Light" w:eastAsia="Times New Roman" w:hAnsi="Calibri Light" w:cs="Calibri Light"/>
                <w:sz w:val="24"/>
                <w:szCs w:val="24"/>
                <w:lang w:eastAsia="fr-FR"/>
              </w:rPr>
            </w:pPr>
          </w:p>
          <w:p w14:paraId="5872FD8E" w14:textId="3260B1C2" w:rsidR="00A944C9" w:rsidRPr="00B40AEF" w:rsidRDefault="00614BBE" w:rsidP="00614BBE">
            <w:pPr>
              <w:pStyle w:val="En-tte"/>
              <w:rPr>
                <w:rFonts w:ascii="Calibri Light" w:eastAsia="Times New Roman" w:hAnsi="Calibri Light" w:cs="Calibri Light"/>
                <w:sz w:val="24"/>
                <w:szCs w:val="24"/>
                <w:lang w:eastAsia="fr-FR"/>
              </w:rPr>
            </w:pPr>
            <w:r>
              <w:rPr>
                <w:rFonts w:ascii="Calibri Light" w:eastAsia="Times New Roman" w:hAnsi="Calibri Light" w:cs="Calibri Light"/>
                <w:sz w:val="24"/>
                <w:szCs w:val="24"/>
                <w:lang w:eastAsia="fr-FR"/>
              </w:rPr>
              <w:t xml:space="preserve">DIRECTEUR </w:t>
            </w:r>
            <w:r w:rsidR="00A944C9" w:rsidRPr="00B40AEF">
              <w:rPr>
                <w:rFonts w:ascii="Calibri Light" w:eastAsia="Times New Roman" w:hAnsi="Calibri Light" w:cs="Calibri Light"/>
                <w:sz w:val="24"/>
                <w:szCs w:val="24"/>
                <w:lang w:eastAsia="fr-FR"/>
              </w:rPr>
              <w:t>FINANCIER ET COMPTABLE</w:t>
            </w:r>
          </w:p>
        </w:tc>
      </w:tr>
      <w:tr w:rsidR="00A944C9" w14:paraId="761FED6A" w14:textId="77777777" w:rsidTr="00965651">
        <w:trPr>
          <w:cantSplit/>
          <w:trHeight w:val="495"/>
        </w:trPr>
        <w:tc>
          <w:tcPr>
            <w:tcW w:w="3568" w:type="dxa"/>
            <w:vMerge w:val="restart"/>
            <w:vAlign w:val="center"/>
          </w:tcPr>
          <w:p w14:paraId="22AE5B6F" w14:textId="77777777" w:rsidR="00A944C9" w:rsidRPr="00B40AEF" w:rsidRDefault="00A944C9" w:rsidP="00A944C9">
            <w:pPr>
              <w:pStyle w:val="En-tte"/>
              <w:rPr>
                <w:rFonts w:ascii="Calibri Light" w:eastAsia="Times New Roman" w:hAnsi="Calibri Light" w:cs="Calibri Light"/>
                <w:sz w:val="24"/>
                <w:szCs w:val="24"/>
                <w:lang w:eastAsia="fr-FR"/>
              </w:rPr>
            </w:pPr>
          </w:p>
          <w:p w14:paraId="15F677C2" w14:textId="77777777" w:rsidR="00A944C9" w:rsidRPr="00B40AEF" w:rsidRDefault="00A944C9" w:rsidP="00A944C9">
            <w:pPr>
              <w:pStyle w:val="En-tte"/>
              <w:rPr>
                <w:rFonts w:ascii="Calibri Light" w:eastAsia="Times New Roman" w:hAnsi="Calibri Light" w:cs="Calibri Light"/>
                <w:sz w:val="24"/>
                <w:szCs w:val="24"/>
                <w:lang w:eastAsia="fr-FR"/>
              </w:rPr>
            </w:pPr>
            <w:r w:rsidRPr="00B40AEF">
              <w:rPr>
                <w:rFonts w:ascii="Calibri Light" w:eastAsia="Times New Roman" w:hAnsi="Calibri Light" w:cs="Calibri Light"/>
                <w:sz w:val="24"/>
                <w:szCs w:val="24"/>
                <w:lang w:eastAsia="fr-FR"/>
              </w:rPr>
              <w:t>Relations fonctionnelles :</w:t>
            </w:r>
          </w:p>
          <w:p w14:paraId="2B5D1D6D" w14:textId="77777777" w:rsidR="00A944C9" w:rsidRPr="00B40AEF" w:rsidRDefault="00A944C9" w:rsidP="00A944C9">
            <w:pPr>
              <w:rPr>
                <w:rFonts w:ascii="Calibri Light" w:hAnsi="Calibri Light" w:cs="Calibri Light"/>
              </w:rPr>
            </w:pPr>
          </w:p>
        </w:tc>
        <w:tc>
          <w:tcPr>
            <w:tcW w:w="6480" w:type="dxa"/>
            <w:vAlign w:val="center"/>
          </w:tcPr>
          <w:p w14:paraId="2E3EB12C" w14:textId="77777777" w:rsidR="00A944C9" w:rsidRPr="00B40AEF" w:rsidRDefault="00A944C9" w:rsidP="00A944C9">
            <w:pPr>
              <w:pStyle w:val="En-tte"/>
              <w:rPr>
                <w:rFonts w:ascii="Calibri Light" w:eastAsia="Times New Roman" w:hAnsi="Calibri Light" w:cs="Calibri Light"/>
                <w:sz w:val="24"/>
                <w:szCs w:val="24"/>
                <w:lang w:eastAsia="fr-FR"/>
              </w:rPr>
            </w:pPr>
          </w:p>
          <w:p w14:paraId="361F9EE8" w14:textId="4EB1F648" w:rsidR="00A944C9" w:rsidRPr="00B40AEF" w:rsidRDefault="00A944C9" w:rsidP="00DA5011">
            <w:pPr>
              <w:pStyle w:val="En-tte"/>
              <w:rPr>
                <w:rFonts w:ascii="Calibri Light" w:eastAsia="Times New Roman" w:hAnsi="Calibri Light" w:cs="Calibri Light"/>
                <w:sz w:val="24"/>
                <w:szCs w:val="24"/>
                <w:lang w:eastAsia="fr-FR"/>
              </w:rPr>
            </w:pPr>
            <w:r>
              <w:rPr>
                <w:rFonts w:ascii="Calibri Light" w:eastAsia="Times New Roman" w:hAnsi="Calibri Light" w:cs="Calibri Light"/>
                <w:sz w:val="24"/>
                <w:szCs w:val="24"/>
                <w:lang w:eastAsia="fr-FR"/>
              </w:rPr>
              <w:t>Interne </w:t>
            </w:r>
            <w:r w:rsidR="00C007A4">
              <w:rPr>
                <w:rFonts w:ascii="Calibri Light" w:eastAsia="Times New Roman" w:hAnsi="Calibri Light" w:cs="Calibri Light"/>
                <w:sz w:val="24"/>
                <w:szCs w:val="24"/>
                <w:lang w:eastAsia="fr-FR"/>
              </w:rPr>
              <w:t xml:space="preserve">: </w:t>
            </w:r>
            <w:r w:rsidR="002937BE">
              <w:rPr>
                <w:rFonts w:ascii="Calibri Light" w:eastAsia="Times New Roman" w:hAnsi="Calibri Light" w:cs="Calibri Light"/>
                <w:sz w:val="24"/>
                <w:szCs w:val="24"/>
                <w:lang w:eastAsia="fr-FR"/>
              </w:rPr>
              <w:t xml:space="preserve">tous les services de l’entité </w:t>
            </w:r>
            <w:r w:rsidR="00DA5011">
              <w:rPr>
                <w:rFonts w:ascii="Calibri Light" w:eastAsia="Times New Roman" w:hAnsi="Calibri Light" w:cs="Calibri Light"/>
                <w:sz w:val="24"/>
                <w:szCs w:val="24"/>
                <w:lang w:eastAsia="fr-FR"/>
              </w:rPr>
              <w:t>GMC</w:t>
            </w:r>
          </w:p>
        </w:tc>
      </w:tr>
      <w:tr w:rsidR="00A944C9" w14:paraId="0367A618" w14:textId="77777777" w:rsidTr="00965651">
        <w:trPr>
          <w:cantSplit/>
        </w:trPr>
        <w:tc>
          <w:tcPr>
            <w:tcW w:w="3568" w:type="dxa"/>
            <w:vMerge/>
          </w:tcPr>
          <w:p w14:paraId="41E3F21F" w14:textId="77777777" w:rsidR="00A944C9" w:rsidRPr="00B40AEF" w:rsidRDefault="00A944C9" w:rsidP="00A944C9">
            <w:pPr>
              <w:pStyle w:val="En-tte"/>
              <w:rPr>
                <w:rFonts w:ascii="Calibri Light" w:eastAsia="Times New Roman" w:hAnsi="Calibri Light" w:cs="Calibri Light"/>
                <w:sz w:val="24"/>
                <w:szCs w:val="24"/>
                <w:lang w:eastAsia="fr-FR"/>
              </w:rPr>
            </w:pPr>
          </w:p>
        </w:tc>
        <w:tc>
          <w:tcPr>
            <w:tcW w:w="6480" w:type="dxa"/>
            <w:vAlign w:val="center"/>
          </w:tcPr>
          <w:p w14:paraId="60CC576A" w14:textId="77777777" w:rsidR="00A944C9" w:rsidRPr="00B40AEF" w:rsidRDefault="00A944C9" w:rsidP="00A944C9">
            <w:pPr>
              <w:pStyle w:val="En-tte"/>
              <w:rPr>
                <w:rFonts w:ascii="Calibri Light" w:eastAsia="Times New Roman" w:hAnsi="Calibri Light" w:cs="Calibri Light"/>
                <w:sz w:val="24"/>
                <w:szCs w:val="24"/>
                <w:lang w:eastAsia="fr-FR"/>
              </w:rPr>
            </w:pPr>
          </w:p>
          <w:p w14:paraId="1A427AA4" w14:textId="7C8BB054" w:rsidR="00A944C9" w:rsidRPr="00B40AEF" w:rsidRDefault="00A944C9" w:rsidP="00A944C9">
            <w:pPr>
              <w:pStyle w:val="En-tte"/>
              <w:rPr>
                <w:rFonts w:ascii="Calibri Light" w:eastAsia="Times New Roman" w:hAnsi="Calibri Light" w:cs="Calibri Light"/>
                <w:sz w:val="24"/>
                <w:szCs w:val="24"/>
                <w:lang w:eastAsia="fr-FR"/>
              </w:rPr>
            </w:pPr>
            <w:r w:rsidRPr="00B40AEF">
              <w:rPr>
                <w:rFonts w:ascii="Calibri Light" w:eastAsia="Times New Roman" w:hAnsi="Calibri Light" w:cs="Calibri Light"/>
                <w:sz w:val="24"/>
                <w:szCs w:val="24"/>
                <w:lang w:eastAsia="fr-FR"/>
              </w:rPr>
              <w:t xml:space="preserve">Externe : Fournisseurs, Clients, </w:t>
            </w:r>
            <w:r w:rsidR="008B3D9F">
              <w:rPr>
                <w:rFonts w:ascii="Calibri Light" w:eastAsia="Times New Roman" w:hAnsi="Calibri Light" w:cs="Calibri Light"/>
                <w:sz w:val="24"/>
                <w:szCs w:val="24"/>
                <w:lang w:eastAsia="fr-FR"/>
              </w:rPr>
              <w:t>partenaires financiers</w:t>
            </w:r>
            <w:r w:rsidR="00F50E8D">
              <w:rPr>
                <w:rFonts w:ascii="Calibri Light" w:eastAsia="Times New Roman" w:hAnsi="Calibri Light" w:cs="Calibri Light"/>
                <w:sz w:val="24"/>
                <w:szCs w:val="24"/>
                <w:lang w:eastAsia="fr-FR"/>
              </w:rPr>
              <w:t xml:space="preserve"> et sociaux</w:t>
            </w:r>
          </w:p>
        </w:tc>
      </w:tr>
    </w:tbl>
    <w:p w14:paraId="634045F9" w14:textId="77777777" w:rsidR="00AF6EEC" w:rsidRDefault="00AF6EEC" w:rsidP="00AF6EEC">
      <w:pPr>
        <w:pStyle w:val="En-tte"/>
        <w:rPr>
          <w:rFonts w:ascii="Constantia" w:hAnsi="Constantia" w:cs="Arial"/>
          <w:b/>
          <w:u w:val="single"/>
        </w:rPr>
      </w:pPr>
    </w:p>
    <w:p w14:paraId="33C957B2" w14:textId="77777777" w:rsidR="00AF6EEC" w:rsidRDefault="00AF6EEC" w:rsidP="00AF6EEC">
      <w:pPr>
        <w:pStyle w:val="En-tte"/>
        <w:numPr>
          <w:ilvl w:val="0"/>
          <w:numId w:val="5"/>
        </w:numPr>
        <w:rPr>
          <w:rFonts w:ascii="Constantia" w:hAnsi="Constantia" w:cs="Arial"/>
          <w:b/>
          <w:u w:val="single"/>
        </w:rPr>
      </w:pPr>
      <w:r>
        <w:rPr>
          <w:rFonts w:ascii="Constantia" w:hAnsi="Constantia" w:cs="Arial"/>
          <w:b/>
          <w:u w:val="single"/>
        </w:rPr>
        <w:t xml:space="preserve">FINALITE </w:t>
      </w:r>
    </w:p>
    <w:p w14:paraId="031FDABA" w14:textId="77777777" w:rsidR="005062A8" w:rsidRDefault="005062A8" w:rsidP="005062A8">
      <w:pPr>
        <w:pStyle w:val="En-tte"/>
        <w:ind w:left="180"/>
        <w:rPr>
          <w:rFonts w:ascii="Constantia" w:hAnsi="Constantia" w:cs="Arial"/>
          <w:b/>
          <w:u w:val="single"/>
        </w:rPr>
      </w:pPr>
    </w:p>
    <w:p w14:paraId="4C35A8BA" w14:textId="26FA9E6F" w:rsidR="005F0AD9" w:rsidRDefault="005314F7" w:rsidP="005F0AD9">
      <w:pPr>
        <w:pStyle w:val="En-tte"/>
        <w:jc w:val="both"/>
        <w:rPr>
          <w:rFonts w:ascii="Calibri Light" w:eastAsia="Times New Roman" w:hAnsi="Calibri Light" w:cs="Calibri Light"/>
          <w:sz w:val="24"/>
          <w:szCs w:val="24"/>
          <w:lang w:eastAsia="fr-FR"/>
        </w:rPr>
      </w:pPr>
      <w:r w:rsidRPr="005314F7">
        <w:rPr>
          <w:rFonts w:ascii="Calibri Light" w:eastAsia="Times New Roman" w:hAnsi="Calibri Light" w:cs="Calibri Light"/>
          <w:sz w:val="24"/>
          <w:szCs w:val="24"/>
          <w:lang w:eastAsia="fr-FR"/>
        </w:rPr>
        <w:t>Sous</w:t>
      </w:r>
      <w:r>
        <w:rPr>
          <w:rFonts w:ascii="Times New Roman" w:eastAsia="Times New Roman" w:hAnsi="Times New Roman"/>
          <w:spacing w:val="14"/>
          <w:w w:val="131"/>
          <w:sz w:val="24"/>
          <w:szCs w:val="24"/>
          <w:lang w:eastAsia="fr-FR"/>
        </w:rPr>
        <w:t xml:space="preserve"> </w:t>
      </w:r>
      <w:r w:rsidRPr="005314F7">
        <w:rPr>
          <w:rFonts w:ascii="Calibri Light" w:eastAsia="Times New Roman" w:hAnsi="Calibri Light" w:cs="Calibri Light"/>
          <w:sz w:val="24"/>
          <w:szCs w:val="24"/>
          <w:lang w:eastAsia="fr-FR"/>
        </w:rPr>
        <w:t>la responsabilité d</w:t>
      </w:r>
      <w:r>
        <w:rPr>
          <w:rFonts w:ascii="Calibri Light" w:eastAsia="Times New Roman" w:hAnsi="Calibri Light" w:cs="Calibri Light"/>
          <w:sz w:val="24"/>
          <w:szCs w:val="24"/>
          <w:lang w:eastAsia="fr-FR"/>
        </w:rPr>
        <w:t>u Directeur Financier et Comptable</w:t>
      </w:r>
      <w:r w:rsidRPr="005314F7">
        <w:rPr>
          <w:rFonts w:ascii="Calibri Light" w:eastAsia="Times New Roman" w:hAnsi="Calibri Light" w:cs="Calibri Light"/>
          <w:sz w:val="24"/>
          <w:szCs w:val="24"/>
          <w:lang w:eastAsia="fr-FR"/>
        </w:rPr>
        <w:t xml:space="preserve">, </w:t>
      </w:r>
      <w:r w:rsidR="005F0AD9">
        <w:rPr>
          <w:rFonts w:ascii="Calibri Light" w:eastAsia="Times New Roman" w:hAnsi="Calibri Light" w:cs="Calibri Light"/>
          <w:sz w:val="24"/>
          <w:szCs w:val="24"/>
          <w:lang w:eastAsia="fr-FR"/>
        </w:rPr>
        <w:t>Le Responsable Financier et Comptable</w:t>
      </w:r>
      <w:r w:rsidR="005F0AD9" w:rsidRPr="005F0AD9">
        <w:rPr>
          <w:rFonts w:ascii="Calibri Light" w:eastAsia="Times New Roman" w:hAnsi="Calibri Light" w:cs="Calibri Light"/>
          <w:sz w:val="24"/>
          <w:szCs w:val="24"/>
          <w:lang w:eastAsia="fr-FR"/>
        </w:rPr>
        <w:t xml:space="preserve"> </w:t>
      </w:r>
      <w:r w:rsidR="00326711">
        <w:rPr>
          <w:rFonts w:ascii="Calibri Light" w:eastAsia="Times New Roman" w:hAnsi="Calibri Light" w:cs="Calibri Light"/>
          <w:sz w:val="24"/>
          <w:szCs w:val="24"/>
          <w:lang w:eastAsia="fr-FR"/>
        </w:rPr>
        <w:t xml:space="preserve">filiales </w:t>
      </w:r>
      <w:r w:rsidR="005F0AD9" w:rsidRPr="005F0AD9">
        <w:rPr>
          <w:rFonts w:ascii="Calibri Light" w:eastAsia="Times New Roman" w:hAnsi="Calibri Light" w:cs="Calibri Light"/>
          <w:sz w:val="24"/>
          <w:szCs w:val="24"/>
          <w:lang w:eastAsia="fr-FR"/>
        </w:rPr>
        <w:t xml:space="preserve">a pour mission de </w:t>
      </w:r>
      <w:r w:rsidR="00326711">
        <w:rPr>
          <w:rFonts w:ascii="Calibri Light" w:eastAsia="Times New Roman" w:hAnsi="Calibri Light" w:cs="Calibri Light"/>
          <w:sz w:val="24"/>
          <w:szCs w:val="24"/>
          <w:lang w:eastAsia="fr-FR"/>
        </w:rPr>
        <w:t xml:space="preserve">coordonner les activités financières et comptables dans chaque filiale sous sa responsabilité, </w:t>
      </w:r>
      <w:r w:rsidR="004637E3">
        <w:rPr>
          <w:rFonts w:ascii="Calibri Light" w:eastAsia="Times New Roman" w:hAnsi="Calibri Light" w:cs="Calibri Light"/>
          <w:sz w:val="24"/>
          <w:szCs w:val="24"/>
          <w:lang w:eastAsia="fr-FR"/>
        </w:rPr>
        <w:t xml:space="preserve">il </w:t>
      </w:r>
      <w:r w:rsidR="00326711">
        <w:rPr>
          <w:rFonts w:ascii="Calibri Light" w:eastAsia="Times New Roman" w:hAnsi="Calibri Light" w:cs="Calibri Light"/>
          <w:sz w:val="24"/>
          <w:szCs w:val="24"/>
          <w:lang w:eastAsia="fr-FR"/>
        </w:rPr>
        <w:t>supervise le</w:t>
      </w:r>
      <w:r w:rsidR="005F0AD9" w:rsidRPr="005F0AD9">
        <w:rPr>
          <w:rFonts w:ascii="Calibri Light" w:eastAsia="Times New Roman" w:hAnsi="Calibri Light" w:cs="Calibri Light"/>
          <w:sz w:val="24"/>
          <w:szCs w:val="24"/>
          <w:lang w:eastAsia="fr-FR"/>
        </w:rPr>
        <w:t>s modèles de prévision</w:t>
      </w:r>
      <w:r w:rsidR="00326711">
        <w:rPr>
          <w:rFonts w:ascii="Calibri Light" w:eastAsia="Times New Roman" w:hAnsi="Calibri Light" w:cs="Calibri Light"/>
          <w:sz w:val="24"/>
          <w:szCs w:val="24"/>
          <w:lang w:eastAsia="fr-FR"/>
        </w:rPr>
        <w:t xml:space="preserve"> crées</w:t>
      </w:r>
      <w:r w:rsidR="005F0AD9" w:rsidRPr="005F0AD9">
        <w:rPr>
          <w:rFonts w:ascii="Calibri Light" w:eastAsia="Times New Roman" w:hAnsi="Calibri Light" w:cs="Calibri Light"/>
          <w:sz w:val="24"/>
          <w:szCs w:val="24"/>
          <w:lang w:eastAsia="fr-FR"/>
        </w:rPr>
        <w:t>, évalue les risques liés aux investissements et s’assurer de la conformité de l’ensemble des activités comptables aux réglementations</w:t>
      </w:r>
      <w:r w:rsidR="00492B9C">
        <w:rPr>
          <w:rFonts w:ascii="Calibri Light" w:eastAsia="Times New Roman" w:hAnsi="Calibri Light" w:cs="Calibri Light"/>
          <w:sz w:val="24"/>
          <w:szCs w:val="24"/>
          <w:lang w:eastAsia="fr-FR"/>
        </w:rPr>
        <w:t xml:space="preserve"> en vigueur dans chacune des filiales</w:t>
      </w:r>
      <w:r w:rsidR="004637E3">
        <w:rPr>
          <w:rFonts w:ascii="Calibri Light" w:eastAsia="Times New Roman" w:hAnsi="Calibri Light" w:cs="Calibri Light"/>
          <w:sz w:val="24"/>
          <w:szCs w:val="24"/>
          <w:lang w:eastAsia="fr-FR"/>
        </w:rPr>
        <w:t>.</w:t>
      </w:r>
    </w:p>
    <w:p w14:paraId="1B12F9E5" w14:textId="7AE01F5B" w:rsidR="005F0AD9" w:rsidRDefault="005314F7" w:rsidP="005314F7">
      <w:pPr>
        <w:pStyle w:val="En-tte"/>
        <w:jc w:val="both"/>
        <w:rPr>
          <w:rFonts w:ascii="Calibri Light" w:eastAsia="Times New Roman" w:hAnsi="Calibri Light" w:cs="Calibri Light"/>
          <w:sz w:val="24"/>
          <w:szCs w:val="24"/>
          <w:lang w:eastAsia="fr-FR"/>
        </w:rPr>
      </w:pPr>
      <w:r>
        <w:rPr>
          <w:rFonts w:ascii="Calibri Light" w:eastAsia="Times New Roman" w:hAnsi="Calibri Light" w:cs="Calibri Light"/>
          <w:sz w:val="24"/>
          <w:szCs w:val="24"/>
          <w:lang w:eastAsia="fr-FR"/>
        </w:rPr>
        <w:t>Le RFC</w:t>
      </w:r>
      <w:r w:rsidR="00711A3C">
        <w:rPr>
          <w:rFonts w:ascii="Calibri Light" w:eastAsia="Times New Roman" w:hAnsi="Calibri Light" w:cs="Calibri Light"/>
          <w:sz w:val="24"/>
          <w:szCs w:val="24"/>
          <w:lang w:eastAsia="fr-FR"/>
        </w:rPr>
        <w:t xml:space="preserve"> filiales </w:t>
      </w:r>
      <w:r>
        <w:rPr>
          <w:rFonts w:ascii="Calibri Light" w:eastAsia="Times New Roman" w:hAnsi="Calibri Light" w:cs="Calibri Light"/>
          <w:sz w:val="24"/>
          <w:szCs w:val="24"/>
          <w:lang w:eastAsia="fr-FR"/>
        </w:rPr>
        <w:t xml:space="preserve"> </w:t>
      </w:r>
      <w:r w:rsidRPr="005314F7">
        <w:rPr>
          <w:rFonts w:ascii="Calibri Light" w:eastAsia="Times New Roman" w:hAnsi="Calibri Light" w:cs="Calibri Light"/>
          <w:sz w:val="24"/>
          <w:szCs w:val="24"/>
          <w:lang w:eastAsia="fr-FR"/>
        </w:rPr>
        <w:t>manage ses équipes et se porte garant de la mise en œuvre d</w:t>
      </w:r>
      <w:r w:rsidR="00711A3C">
        <w:rPr>
          <w:rFonts w:ascii="Calibri Light" w:eastAsia="Times New Roman" w:hAnsi="Calibri Light" w:cs="Calibri Light"/>
          <w:sz w:val="24"/>
          <w:szCs w:val="24"/>
          <w:lang w:eastAsia="fr-FR"/>
        </w:rPr>
        <w:t>e la politique financière des filiales</w:t>
      </w:r>
      <w:r w:rsidRPr="005314F7">
        <w:rPr>
          <w:rFonts w:ascii="Calibri Light" w:eastAsia="Times New Roman" w:hAnsi="Calibri Light" w:cs="Calibri Light"/>
          <w:sz w:val="24"/>
          <w:szCs w:val="24"/>
          <w:lang w:eastAsia="fr-FR"/>
        </w:rPr>
        <w:t xml:space="preserve">. </w:t>
      </w:r>
      <w:r w:rsidR="004B5FAE">
        <w:rPr>
          <w:rFonts w:ascii="Calibri Light" w:eastAsia="Times New Roman" w:hAnsi="Calibri Light" w:cs="Calibri Light"/>
          <w:sz w:val="24"/>
          <w:szCs w:val="24"/>
          <w:lang w:eastAsia="fr-FR"/>
        </w:rPr>
        <w:t>Il</w:t>
      </w:r>
      <w:r w:rsidR="00F864BD">
        <w:rPr>
          <w:rFonts w:ascii="Calibri Light" w:eastAsia="Times New Roman" w:hAnsi="Calibri Light" w:cs="Calibri Light"/>
          <w:sz w:val="24"/>
          <w:szCs w:val="24"/>
          <w:lang w:eastAsia="fr-FR"/>
        </w:rPr>
        <w:t xml:space="preserve"> supervise </w:t>
      </w:r>
      <w:r w:rsidR="004B5FAE" w:rsidRPr="004B5FAE">
        <w:rPr>
          <w:rFonts w:ascii="Calibri Light" w:eastAsia="Times New Roman" w:hAnsi="Calibri Light" w:cs="Calibri Light"/>
          <w:sz w:val="24"/>
          <w:szCs w:val="24"/>
          <w:lang w:eastAsia="fr-FR"/>
        </w:rPr>
        <w:t>le contrôle de gestion, la comptabilité</w:t>
      </w:r>
      <w:r w:rsidR="0014571D">
        <w:rPr>
          <w:rFonts w:ascii="Calibri Light" w:eastAsia="Times New Roman" w:hAnsi="Calibri Light" w:cs="Calibri Light"/>
          <w:sz w:val="24"/>
          <w:szCs w:val="24"/>
          <w:lang w:eastAsia="fr-FR"/>
        </w:rPr>
        <w:t>,</w:t>
      </w:r>
      <w:r w:rsidR="00A2328A">
        <w:rPr>
          <w:rFonts w:ascii="Calibri Light" w:eastAsia="Times New Roman" w:hAnsi="Calibri Light" w:cs="Calibri Light"/>
          <w:sz w:val="24"/>
          <w:szCs w:val="24"/>
          <w:lang w:eastAsia="fr-FR"/>
        </w:rPr>
        <w:t xml:space="preserve"> </w:t>
      </w:r>
      <w:r w:rsidR="004B5FAE" w:rsidRPr="004B5FAE">
        <w:rPr>
          <w:rFonts w:ascii="Calibri Light" w:eastAsia="Times New Roman" w:hAnsi="Calibri Light" w:cs="Calibri Light"/>
          <w:sz w:val="24"/>
          <w:szCs w:val="24"/>
          <w:lang w:eastAsia="fr-FR"/>
        </w:rPr>
        <w:t>la trésorerie</w:t>
      </w:r>
      <w:r w:rsidR="00F864BD">
        <w:rPr>
          <w:rFonts w:ascii="Calibri Light" w:eastAsia="Times New Roman" w:hAnsi="Calibri Light" w:cs="Calibri Light"/>
          <w:sz w:val="24"/>
          <w:szCs w:val="24"/>
          <w:lang w:eastAsia="fr-FR"/>
        </w:rPr>
        <w:t>, la fac</w:t>
      </w:r>
      <w:r w:rsidR="0014571D">
        <w:rPr>
          <w:rFonts w:ascii="Calibri Light" w:eastAsia="Times New Roman" w:hAnsi="Calibri Light" w:cs="Calibri Light"/>
          <w:sz w:val="24"/>
          <w:szCs w:val="24"/>
          <w:lang w:eastAsia="fr-FR"/>
        </w:rPr>
        <w:t>t</w:t>
      </w:r>
      <w:r w:rsidR="00F864BD">
        <w:rPr>
          <w:rFonts w:ascii="Calibri Light" w:eastAsia="Times New Roman" w:hAnsi="Calibri Light" w:cs="Calibri Light"/>
          <w:sz w:val="24"/>
          <w:szCs w:val="24"/>
          <w:lang w:eastAsia="fr-FR"/>
        </w:rPr>
        <w:t>uration</w:t>
      </w:r>
      <w:r w:rsidR="005F0AD9">
        <w:rPr>
          <w:rFonts w:ascii="Calibri Light" w:eastAsia="Times New Roman" w:hAnsi="Calibri Light" w:cs="Calibri Light"/>
          <w:sz w:val="24"/>
          <w:szCs w:val="24"/>
          <w:lang w:eastAsia="fr-FR"/>
        </w:rPr>
        <w:t xml:space="preserve"> d’une part et </w:t>
      </w:r>
      <w:r w:rsidR="005062A8">
        <w:rPr>
          <w:rFonts w:ascii="Calibri Light" w:eastAsia="Times New Roman" w:hAnsi="Calibri Light" w:cs="Calibri Light"/>
          <w:sz w:val="24"/>
          <w:szCs w:val="24"/>
          <w:lang w:eastAsia="fr-FR"/>
        </w:rPr>
        <w:t xml:space="preserve">informe et conseille Le Directeur Financier et Comptable </w:t>
      </w:r>
      <w:r w:rsidR="004B5FAE" w:rsidRPr="004B5FAE">
        <w:rPr>
          <w:rFonts w:ascii="Calibri Light" w:eastAsia="Times New Roman" w:hAnsi="Calibri Light" w:cs="Calibri Light"/>
          <w:sz w:val="24"/>
          <w:szCs w:val="24"/>
          <w:lang w:eastAsia="fr-FR"/>
        </w:rPr>
        <w:t>en termes de contraintes fiscales et comptables</w:t>
      </w:r>
      <w:r w:rsidR="005F0AD9">
        <w:rPr>
          <w:rFonts w:ascii="Calibri Light" w:eastAsia="Times New Roman" w:hAnsi="Calibri Light" w:cs="Calibri Light"/>
          <w:sz w:val="24"/>
          <w:szCs w:val="24"/>
          <w:lang w:eastAsia="fr-FR"/>
        </w:rPr>
        <w:t xml:space="preserve"> d’autre part</w:t>
      </w:r>
      <w:r w:rsidR="004B5FAE" w:rsidRPr="004B5FAE">
        <w:rPr>
          <w:rFonts w:ascii="Calibri Light" w:eastAsia="Times New Roman" w:hAnsi="Calibri Light" w:cs="Calibri Light"/>
          <w:sz w:val="24"/>
          <w:szCs w:val="24"/>
          <w:lang w:eastAsia="fr-FR"/>
        </w:rPr>
        <w:t xml:space="preserve">. </w:t>
      </w:r>
    </w:p>
    <w:p w14:paraId="051D0938" w14:textId="420981E9" w:rsidR="004B5FAE" w:rsidRPr="005314F7" w:rsidRDefault="004B5FAE" w:rsidP="005314F7">
      <w:pPr>
        <w:pStyle w:val="En-tte"/>
        <w:jc w:val="both"/>
        <w:rPr>
          <w:rFonts w:ascii="Calibri Light" w:eastAsia="Times New Roman" w:hAnsi="Calibri Light" w:cs="Calibri Light"/>
          <w:sz w:val="24"/>
          <w:szCs w:val="24"/>
          <w:lang w:eastAsia="fr-FR"/>
        </w:rPr>
      </w:pPr>
      <w:r w:rsidRPr="004B5FAE">
        <w:rPr>
          <w:rFonts w:ascii="Calibri Light" w:eastAsia="Times New Roman" w:hAnsi="Calibri Light" w:cs="Calibri Light"/>
          <w:sz w:val="24"/>
          <w:szCs w:val="24"/>
          <w:lang w:eastAsia="fr-FR"/>
        </w:rPr>
        <w:t>Il s’occupe également de l’information financière externe auprès des partenaires</w:t>
      </w:r>
      <w:r w:rsidR="00F864BD">
        <w:rPr>
          <w:rFonts w:ascii="Calibri Light" w:eastAsia="Times New Roman" w:hAnsi="Calibri Light" w:cs="Calibri Light"/>
          <w:sz w:val="24"/>
          <w:szCs w:val="24"/>
          <w:lang w:eastAsia="fr-FR"/>
        </w:rPr>
        <w:t>.</w:t>
      </w:r>
    </w:p>
    <w:p w14:paraId="6100C657" w14:textId="77777777" w:rsidR="001F0EF5" w:rsidRPr="001F0EF5" w:rsidRDefault="001F0EF5" w:rsidP="005314F7">
      <w:pPr>
        <w:pStyle w:val="En-tte"/>
        <w:jc w:val="both"/>
        <w:rPr>
          <w:rFonts w:ascii="Calibri Light" w:eastAsia="Times New Roman" w:hAnsi="Calibri Light" w:cs="Calibri Light"/>
          <w:sz w:val="24"/>
          <w:szCs w:val="24"/>
          <w:lang w:eastAsia="fr-FR"/>
        </w:rPr>
      </w:pPr>
    </w:p>
    <w:p w14:paraId="58BCFF10" w14:textId="77777777" w:rsidR="00AF6EEC" w:rsidRDefault="00AF6EEC" w:rsidP="00AF6EEC">
      <w:pPr>
        <w:pStyle w:val="En-tte"/>
        <w:numPr>
          <w:ilvl w:val="0"/>
          <w:numId w:val="5"/>
        </w:numPr>
        <w:rPr>
          <w:rFonts w:ascii="Constantia" w:hAnsi="Constantia" w:cs="Arial"/>
          <w:b/>
          <w:u w:val="single"/>
        </w:rPr>
      </w:pPr>
      <w:r>
        <w:rPr>
          <w:rFonts w:ascii="Constantia" w:hAnsi="Constantia" w:cs="Arial"/>
          <w:b/>
          <w:u w:val="single"/>
        </w:rPr>
        <w:t>ACTIVITES PRINCIPALES</w:t>
      </w:r>
    </w:p>
    <w:p w14:paraId="65920138" w14:textId="77777777" w:rsidR="00AF6EEC" w:rsidRPr="00302202" w:rsidRDefault="00AF6EEC" w:rsidP="00AF6EEC">
      <w:pPr>
        <w:pStyle w:val="En-tte"/>
        <w:ind w:left="-540"/>
        <w:rPr>
          <w:rFonts w:ascii="Constantia" w:hAnsi="Constantia" w:cs="Arial"/>
          <w:b/>
          <w:u w:val="single"/>
        </w:rPr>
      </w:pPr>
    </w:p>
    <w:tbl>
      <w:tblPr>
        <w:tblW w:w="10321" w:type="dxa"/>
        <w:tblInd w:w="-4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321"/>
      </w:tblGrid>
      <w:tr w:rsidR="00AF6EEC" w:rsidRPr="0037745D" w14:paraId="28893708" w14:textId="77777777" w:rsidTr="00E81A77">
        <w:trPr>
          <w:trHeight w:val="78"/>
        </w:trPr>
        <w:tc>
          <w:tcPr>
            <w:tcW w:w="10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4C134" w14:textId="77777777" w:rsidR="00711A3C" w:rsidRPr="00711A3C" w:rsidRDefault="00711A3C" w:rsidP="00711A3C">
            <w:pPr>
              <w:pStyle w:val="Paragraphedeliste"/>
              <w:numPr>
                <w:ilvl w:val="0"/>
                <w:numId w:val="32"/>
              </w:numPr>
              <w:shd w:val="clear" w:color="auto" w:fill="FFFFFF"/>
              <w:spacing w:after="240"/>
              <w:jc w:val="both"/>
              <w:rPr>
                <w:rFonts w:ascii="Calibri Light" w:hAnsi="Calibri Light" w:cs="Calibri Light"/>
              </w:rPr>
            </w:pPr>
            <w:r w:rsidRPr="00711A3C">
              <w:rPr>
                <w:rFonts w:ascii="Calibri Light" w:hAnsi="Calibri Light" w:cs="Calibri Light"/>
              </w:rPr>
              <w:t>Veiller au respect des procédures comptables au sein de</w:t>
            </w:r>
            <w:bookmarkStart w:id="0" w:name="_GoBack"/>
            <w:bookmarkEnd w:id="0"/>
            <w:r w:rsidRPr="00711A3C">
              <w:rPr>
                <w:rFonts w:ascii="Calibri Light" w:hAnsi="Calibri Light" w:cs="Calibri Light"/>
              </w:rPr>
              <w:t>s entités en charges du RFC.</w:t>
            </w:r>
          </w:p>
          <w:p w14:paraId="2B99FD0D" w14:textId="77777777" w:rsidR="00711A3C" w:rsidRPr="00711A3C" w:rsidRDefault="00711A3C" w:rsidP="00711A3C">
            <w:pPr>
              <w:pStyle w:val="Paragraphedeliste"/>
              <w:numPr>
                <w:ilvl w:val="0"/>
                <w:numId w:val="32"/>
              </w:numPr>
              <w:shd w:val="clear" w:color="auto" w:fill="FFFFFF"/>
              <w:spacing w:after="240"/>
              <w:jc w:val="both"/>
              <w:rPr>
                <w:rFonts w:ascii="Calibri Light" w:hAnsi="Calibri Light" w:cs="Calibri Light"/>
              </w:rPr>
            </w:pPr>
            <w:r w:rsidRPr="00711A3C">
              <w:rPr>
                <w:rFonts w:ascii="Calibri Light" w:hAnsi="Calibri Light" w:cs="Calibri Light"/>
              </w:rPr>
              <w:t>Collecter les informations pertinentes servant dans la prise de décision.</w:t>
            </w:r>
          </w:p>
          <w:p w14:paraId="56A77FF7" w14:textId="26F53CC9" w:rsidR="00711A3C" w:rsidRPr="00711A3C" w:rsidRDefault="00711A3C" w:rsidP="00711A3C">
            <w:pPr>
              <w:pStyle w:val="Paragraphedeliste"/>
              <w:numPr>
                <w:ilvl w:val="0"/>
                <w:numId w:val="32"/>
              </w:numPr>
              <w:shd w:val="clear" w:color="auto" w:fill="FFFFFF"/>
              <w:spacing w:after="240"/>
              <w:jc w:val="both"/>
              <w:rPr>
                <w:rFonts w:ascii="Calibri Light" w:hAnsi="Calibri Light" w:cs="Calibri Light"/>
              </w:rPr>
            </w:pPr>
            <w:r w:rsidRPr="00711A3C">
              <w:rPr>
                <w:rFonts w:ascii="Calibri Light" w:hAnsi="Calibri Light" w:cs="Calibri Light"/>
              </w:rPr>
              <w:t>Elaboration d’un outil de suivi du recouvrement des factures clients.</w:t>
            </w:r>
          </w:p>
          <w:p w14:paraId="386430A0" w14:textId="77777777" w:rsidR="00711A3C" w:rsidRPr="00711A3C" w:rsidRDefault="00711A3C" w:rsidP="00711A3C">
            <w:pPr>
              <w:pStyle w:val="Paragraphedeliste"/>
              <w:numPr>
                <w:ilvl w:val="0"/>
                <w:numId w:val="32"/>
              </w:numPr>
              <w:shd w:val="clear" w:color="auto" w:fill="FFFFFF"/>
              <w:spacing w:after="240"/>
              <w:jc w:val="both"/>
              <w:rPr>
                <w:rFonts w:ascii="Calibri Light" w:hAnsi="Calibri Light" w:cs="Calibri Light"/>
              </w:rPr>
            </w:pPr>
            <w:r w:rsidRPr="00711A3C">
              <w:rPr>
                <w:rFonts w:ascii="Calibri Light" w:hAnsi="Calibri Light" w:cs="Calibri Light"/>
              </w:rPr>
              <w:t>Veiller au respect des procédures fiscales et sociales</w:t>
            </w:r>
          </w:p>
          <w:p w14:paraId="7DACE54A" w14:textId="77777777" w:rsidR="00711A3C" w:rsidRPr="00711A3C" w:rsidRDefault="00711A3C" w:rsidP="00711A3C">
            <w:pPr>
              <w:pStyle w:val="Paragraphedeliste"/>
              <w:numPr>
                <w:ilvl w:val="0"/>
                <w:numId w:val="32"/>
              </w:numPr>
              <w:shd w:val="clear" w:color="auto" w:fill="FFFFFF"/>
              <w:spacing w:after="240"/>
              <w:jc w:val="both"/>
              <w:rPr>
                <w:rFonts w:ascii="Calibri Light" w:hAnsi="Calibri Light" w:cs="Calibri Light"/>
              </w:rPr>
            </w:pPr>
            <w:r w:rsidRPr="00711A3C">
              <w:rPr>
                <w:rFonts w:ascii="Calibri Light" w:hAnsi="Calibri Light" w:cs="Calibri Light"/>
              </w:rPr>
              <w:t>Elaborer un outil de mesure de la rentabilité des entités</w:t>
            </w:r>
          </w:p>
          <w:p w14:paraId="14DC9B31" w14:textId="4C08B646" w:rsidR="00711A3C" w:rsidRPr="00711A3C" w:rsidRDefault="00711A3C" w:rsidP="00711A3C">
            <w:pPr>
              <w:pStyle w:val="Paragraphedeliste"/>
              <w:numPr>
                <w:ilvl w:val="0"/>
                <w:numId w:val="32"/>
              </w:numPr>
              <w:shd w:val="clear" w:color="auto" w:fill="FFFFFF"/>
              <w:spacing w:after="240"/>
              <w:jc w:val="both"/>
              <w:rPr>
                <w:rFonts w:ascii="Calibri Light" w:hAnsi="Calibri Light" w:cs="Calibri Light"/>
              </w:rPr>
            </w:pPr>
            <w:r w:rsidRPr="00711A3C">
              <w:rPr>
                <w:rFonts w:ascii="Calibri Light" w:hAnsi="Calibri Light" w:cs="Calibri Light"/>
              </w:rPr>
              <w:t xml:space="preserve">Veiller à l’élaboration des balances </w:t>
            </w:r>
            <w:r w:rsidR="004637E3">
              <w:rPr>
                <w:rFonts w:ascii="Calibri Light" w:hAnsi="Calibri Light" w:cs="Calibri Light"/>
              </w:rPr>
              <w:t xml:space="preserve">générales </w:t>
            </w:r>
            <w:r w:rsidRPr="00711A3C">
              <w:rPr>
                <w:rFonts w:ascii="Calibri Light" w:hAnsi="Calibri Light" w:cs="Calibri Light"/>
              </w:rPr>
              <w:t>des comptes</w:t>
            </w:r>
            <w:r w:rsidR="004637E3">
              <w:rPr>
                <w:rFonts w:ascii="Calibri Light" w:hAnsi="Calibri Light" w:cs="Calibri Light"/>
              </w:rPr>
              <w:t xml:space="preserve"> de chacune des filiales sous sa responsabilité</w:t>
            </w:r>
            <w:r w:rsidR="006E7659">
              <w:rPr>
                <w:rFonts w:ascii="Calibri Light" w:hAnsi="Calibri Light" w:cs="Calibri Light"/>
              </w:rPr>
              <w:t>.</w:t>
            </w:r>
          </w:p>
          <w:p w14:paraId="35706270" w14:textId="77777777" w:rsidR="004637E3" w:rsidRPr="00711A3C" w:rsidRDefault="00711A3C" w:rsidP="004637E3">
            <w:pPr>
              <w:pStyle w:val="Paragraphedeliste"/>
              <w:numPr>
                <w:ilvl w:val="0"/>
                <w:numId w:val="32"/>
              </w:numPr>
              <w:shd w:val="clear" w:color="auto" w:fill="FFFFFF"/>
              <w:spacing w:after="240"/>
              <w:jc w:val="both"/>
              <w:rPr>
                <w:rFonts w:ascii="Calibri Light" w:hAnsi="Calibri Light" w:cs="Calibri Light"/>
              </w:rPr>
            </w:pPr>
            <w:r w:rsidRPr="00711A3C">
              <w:rPr>
                <w:rFonts w:ascii="Calibri Light" w:hAnsi="Calibri Light" w:cs="Calibri Light"/>
              </w:rPr>
              <w:t>Mise en place d’un outil de suivi des budgets</w:t>
            </w:r>
            <w:r w:rsidR="004637E3">
              <w:rPr>
                <w:rFonts w:ascii="Calibri Light" w:hAnsi="Calibri Light" w:cs="Calibri Light"/>
              </w:rPr>
              <w:t xml:space="preserve"> de chacune des filiales sous sa responsabilité.</w:t>
            </w:r>
          </w:p>
          <w:p w14:paraId="486D5E53" w14:textId="77777777" w:rsidR="00B56DFE" w:rsidRPr="00B56DFE" w:rsidRDefault="00B56DFE" w:rsidP="00B56DFE">
            <w:pPr>
              <w:pStyle w:val="Paragraphedeliste"/>
              <w:numPr>
                <w:ilvl w:val="0"/>
                <w:numId w:val="32"/>
              </w:numPr>
              <w:shd w:val="clear" w:color="auto" w:fill="FFFFFF"/>
              <w:spacing w:after="240"/>
              <w:jc w:val="both"/>
              <w:rPr>
                <w:rFonts w:ascii="Calibri Light" w:hAnsi="Calibri Light" w:cs="Calibri Light"/>
              </w:rPr>
            </w:pPr>
            <w:r w:rsidRPr="00B56DFE">
              <w:rPr>
                <w:rFonts w:ascii="Calibri Light" w:hAnsi="Calibri Light" w:cs="Calibri Light"/>
              </w:rPr>
              <w:lastRenderedPageBreak/>
              <w:t>Tenir un business plan financier par entité.</w:t>
            </w:r>
          </w:p>
          <w:p w14:paraId="2D9C7C02" w14:textId="6EF36F16" w:rsidR="00711A3C" w:rsidRPr="004637E3" w:rsidRDefault="00711A3C" w:rsidP="004637E3">
            <w:pPr>
              <w:pStyle w:val="Paragraphedeliste"/>
              <w:numPr>
                <w:ilvl w:val="0"/>
                <w:numId w:val="32"/>
              </w:numPr>
              <w:shd w:val="clear" w:color="auto" w:fill="FFFFFF"/>
              <w:spacing w:after="240"/>
              <w:jc w:val="both"/>
              <w:rPr>
                <w:rFonts w:ascii="Calibri Light" w:hAnsi="Calibri Light" w:cs="Calibri Light"/>
              </w:rPr>
            </w:pPr>
            <w:r w:rsidRPr="00711A3C">
              <w:rPr>
                <w:rFonts w:ascii="Calibri Light" w:hAnsi="Calibri Light" w:cs="Calibri Light"/>
              </w:rPr>
              <w:t>Fusionner les états financiers des entités en charge du RFC.</w:t>
            </w:r>
          </w:p>
          <w:p w14:paraId="70D45173" w14:textId="7B02C4C1" w:rsidR="00861AC0" w:rsidRPr="001B755B" w:rsidRDefault="00861AC0" w:rsidP="0069305B">
            <w:pPr>
              <w:pStyle w:val="Paragraphedeliste"/>
              <w:numPr>
                <w:ilvl w:val="0"/>
                <w:numId w:val="32"/>
              </w:numPr>
              <w:shd w:val="clear" w:color="auto" w:fill="FFFFFF"/>
              <w:spacing w:after="240"/>
              <w:jc w:val="both"/>
              <w:rPr>
                <w:rFonts w:ascii="Calibri Light" w:hAnsi="Calibri Light" w:cs="Calibri Light"/>
              </w:rPr>
            </w:pPr>
            <w:r w:rsidRPr="001B755B">
              <w:rPr>
                <w:rFonts w:ascii="Calibri Light" w:hAnsi="Calibri Light" w:cs="Calibri Light"/>
              </w:rPr>
              <w:t>Superviser l</w:t>
            </w:r>
            <w:r w:rsidR="004637E3">
              <w:rPr>
                <w:rFonts w:ascii="Calibri Light" w:hAnsi="Calibri Light" w:cs="Calibri Light"/>
              </w:rPr>
              <w:t xml:space="preserve">es </w:t>
            </w:r>
            <w:r w:rsidRPr="001B755B">
              <w:rPr>
                <w:rFonts w:ascii="Calibri Light" w:hAnsi="Calibri Light" w:cs="Calibri Light"/>
              </w:rPr>
              <w:t>comptabilité</w:t>
            </w:r>
            <w:r w:rsidR="004637E3">
              <w:rPr>
                <w:rFonts w:ascii="Calibri Light" w:hAnsi="Calibri Light" w:cs="Calibri Light"/>
              </w:rPr>
              <w:t>s</w:t>
            </w:r>
          </w:p>
          <w:p w14:paraId="281FD214" w14:textId="67CB19F6" w:rsidR="005B4AA7" w:rsidRDefault="005B4AA7" w:rsidP="0069305B">
            <w:pPr>
              <w:pStyle w:val="Paragraphedeliste"/>
              <w:numPr>
                <w:ilvl w:val="0"/>
                <w:numId w:val="32"/>
              </w:numPr>
              <w:shd w:val="clear" w:color="auto" w:fill="FFFFFF"/>
              <w:spacing w:after="240"/>
              <w:jc w:val="both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P</w:t>
            </w:r>
            <w:r w:rsidRPr="001D6224">
              <w:rPr>
                <w:rFonts w:ascii="Calibri Light" w:hAnsi="Calibri Light" w:cs="Calibri Light"/>
              </w:rPr>
              <w:t xml:space="preserve">iloter les missions de planification, de gestion et de coordination des tâches </w:t>
            </w:r>
            <w:r>
              <w:rPr>
                <w:rFonts w:ascii="Calibri Light" w:hAnsi="Calibri Light" w:cs="Calibri Light"/>
              </w:rPr>
              <w:t>financières et comptables</w:t>
            </w:r>
          </w:p>
          <w:p w14:paraId="729849DB" w14:textId="1D272FF8" w:rsidR="00861AC0" w:rsidRPr="004637E3" w:rsidRDefault="00861AC0" w:rsidP="004637E3">
            <w:pPr>
              <w:pStyle w:val="Paragraphedeliste"/>
              <w:numPr>
                <w:ilvl w:val="0"/>
                <w:numId w:val="32"/>
              </w:numPr>
              <w:shd w:val="clear" w:color="auto" w:fill="FFFFFF"/>
              <w:spacing w:after="240"/>
              <w:jc w:val="both"/>
              <w:rPr>
                <w:rFonts w:ascii="Calibri Light" w:hAnsi="Calibri Light" w:cs="Calibri Light"/>
              </w:rPr>
            </w:pPr>
            <w:r w:rsidRPr="001B755B">
              <w:rPr>
                <w:rFonts w:ascii="Calibri Light" w:hAnsi="Calibri Light" w:cs="Calibri Light"/>
              </w:rPr>
              <w:t>Gérer et optimiser l</w:t>
            </w:r>
            <w:r w:rsidR="004637E3">
              <w:rPr>
                <w:rFonts w:ascii="Calibri Light" w:hAnsi="Calibri Light" w:cs="Calibri Light"/>
              </w:rPr>
              <w:t>es trésoreries de chacune des filiales sous sa responsabilité.</w:t>
            </w:r>
          </w:p>
          <w:p w14:paraId="269A4DEA" w14:textId="6445A0BA" w:rsidR="00BA4253" w:rsidRPr="004637E3" w:rsidRDefault="00BA4253" w:rsidP="004637E3">
            <w:pPr>
              <w:pStyle w:val="Paragraphedeliste"/>
              <w:numPr>
                <w:ilvl w:val="0"/>
                <w:numId w:val="32"/>
              </w:numPr>
              <w:shd w:val="clear" w:color="auto" w:fill="FFFFFF"/>
              <w:spacing w:after="240"/>
              <w:jc w:val="both"/>
              <w:rPr>
                <w:rFonts w:ascii="Calibri Light" w:hAnsi="Calibri Light" w:cs="Calibri Light"/>
              </w:rPr>
            </w:pPr>
            <w:r w:rsidRPr="000360E7">
              <w:rPr>
                <w:rFonts w:ascii="Calibri Light" w:hAnsi="Calibri Light" w:cs="Calibri Light"/>
              </w:rPr>
              <w:t>Prévoir les résultats mensuels, trimestriels et annuel</w:t>
            </w:r>
            <w:r>
              <w:rPr>
                <w:rFonts w:ascii="Calibri Light" w:hAnsi="Calibri Light" w:cs="Calibri Light"/>
              </w:rPr>
              <w:t>s</w:t>
            </w:r>
            <w:r w:rsidR="004637E3">
              <w:rPr>
                <w:rFonts w:ascii="Calibri Light" w:hAnsi="Calibri Light" w:cs="Calibri Light"/>
              </w:rPr>
              <w:t xml:space="preserve"> de chacune des filiales sous sa responsabilité.</w:t>
            </w:r>
          </w:p>
          <w:p w14:paraId="77D49569" w14:textId="148ADDC1" w:rsidR="005B4AA7" w:rsidRDefault="005B4AA7" w:rsidP="0069305B">
            <w:pPr>
              <w:pStyle w:val="Paragraphedeliste"/>
              <w:numPr>
                <w:ilvl w:val="0"/>
                <w:numId w:val="32"/>
              </w:numPr>
              <w:shd w:val="clear" w:color="auto" w:fill="FFFFFF"/>
              <w:spacing w:after="240"/>
              <w:jc w:val="both"/>
              <w:rPr>
                <w:rFonts w:ascii="Calibri Light" w:hAnsi="Calibri Light" w:cs="Calibri Light"/>
              </w:rPr>
            </w:pPr>
            <w:r w:rsidRPr="005B4AA7">
              <w:rPr>
                <w:rFonts w:ascii="Calibri Light" w:hAnsi="Calibri Light" w:cs="Calibri Light"/>
              </w:rPr>
              <w:t xml:space="preserve">Analyser et interpréter les écarts, préconiser des solutions et rendre compte </w:t>
            </w:r>
            <w:r>
              <w:rPr>
                <w:rFonts w:ascii="Calibri Light" w:hAnsi="Calibri Light" w:cs="Calibri Light"/>
              </w:rPr>
              <w:t>au DFC</w:t>
            </w:r>
          </w:p>
          <w:p w14:paraId="6C89468F" w14:textId="77777777" w:rsidR="00D10B45" w:rsidRDefault="00D10B45" w:rsidP="0069305B">
            <w:pPr>
              <w:pStyle w:val="Paragraphedeliste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before="57"/>
              <w:rPr>
                <w:rFonts w:ascii="Calibri Light" w:hAnsi="Calibri Light" w:cs="Calibri Light"/>
              </w:rPr>
            </w:pPr>
            <w:r w:rsidRPr="001E65CC">
              <w:rPr>
                <w:rFonts w:ascii="Calibri Light" w:hAnsi="Calibri Light" w:cs="Calibri Light"/>
              </w:rPr>
              <w:t>Préparer et présenter les états comptables en vue de leur justification devant les auditeurs (interne et externe)</w:t>
            </w:r>
          </w:p>
          <w:p w14:paraId="3F0AC60D" w14:textId="40C7D825" w:rsidR="00D10B45" w:rsidRDefault="00B74506" w:rsidP="0069305B">
            <w:pPr>
              <w:pStyle w:val="Paragraphedeliste"/>
              <w:numPr>
                <w:ilvl w:val="0"/>
                <w:numId w:val="32"/>
              </w:numPr>
              <w:shd w:val="clear" w:color="auto" w:fill="FFFFFF"/>
              <w:spacing w:after="240"/>
              <w:jc w:val="both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Coordonner la préparation et le suivi d</w:t>
            </w:r>
            <w:r w:rsidR="004637E3">
              <w:rPr>
                <w:rFonts w:ascii="Calibri Light" w:hAnsi="Calibri Light" w:cs="Calibri Light"/>
              </w:rPr>
              <w:t xml:space="preserve">es </w:t>
            </w:r>
            <w:r>
              <w:rPr>
                <w:rFonts w:ascii="Calibri Light" w:hAnsi="Calibri Light" w:cs="Calibri Light"/>
              </w:rPr>
              <w:t>budget</w:t>
            </w:r>
            <w:r w:rsidR="004637E3">
              <w:rPr>
                <w:rFonts w:ascii="Calibri Light" w:hAnsi="Calibri Light" w:cs="Calibri Light"/>
              </w:rPr>
              <w:t>s</w:t>
            </w:r>
            <w:r w:rsidR="00D10B45" w:rsidRPr="00D10B45">
              <w:rPr>
                <w:rFonts w:ascii="Calibri Light" w:hAnsi="Calibri Light" w:cs="Calibri Light"/>
              </w:rPr>
              <w:t>.</w:t>
            </w:r>
          </w:p>
          <w:p w14:paraId="3CE9B31D" w14:textId="7C82220E" w:rsidR="00D10B45" w:rsidRPr="004637E3" w:rsidRDefault="00D10B45" w:rsidP="004637E3">
            <w:pPr>
              <w:pStyle w:val="Paragraphedeliste"/>
              <w:numPr>
                <w:ilvl w:val="0"/>
                <w:numId w:val="32"/>
              </w:numPr>
              <w:shd w:val="clear" w:color="auto" w:fill="FFFFFF"/>
              <w:spacing w:after="240"/>
              <w:jc w:val="both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V</w:t>
            </w:r>
            <w:r w:rsidRPr="00D10B45">
              <w:rPr>
                <w:rFonts w:ascii="Calibri Light" w:hAnsi="Calibri Light" w:cs="Calibri Light"/>
              </w:rPr>
              <w:t>eiller au respect des procédures d’exécution des dépenses</w:t>
            </w:r>
            <w:r w:rsidR="004637E3">
              <w:rPr>
                <w:rFonts w:ascii="Calibri Light" w:hAnsi="Calibri Light" w:cs="Calibri Light"/>
              </w:rPr>
              <w:t xml:space="preserve"> dans chacune des </w:t>
            </w:r>
            <w:r w:rsidR="00440C52">
              <w:rPr>
                <w:rFonts w:ascii="Calibri Light" w:hAnsi="Calibri Light" w:cs="Calibri Light"/>
              </w:rPr>
              <w:t>filiales.</w:t>
            </w:r>
          </w:p>
          <w:p w14:paraId="1C35CA50" w14:textId="27707B66" w:rsidR="001B755B" w:rsidRPr="001B755B" w:rsidRDefault="001B755B" w:rsidP="0069305B">
            <w:pPr>
              <w:pStyle w:val="Paragraphedeliste"/>
              <w:numPr>
                <w:ilvl w:val="0"/>
                <w:numId w:val="32"/>
              </w:numPr>
              <w:shd w:val="clear" w:color="auto" w:fill="FFFFFF"/>
              <w:spacing w:after="240"/>
              <w:jc w:val="both"/>
              <w:rPr>
                <w:rFonts w:ascii="Calibri Light" w:hAnsi="Calibri Light" w:cs="Calibri Light"/>
              </w:rPr>
            </w:pPr>
            <w:r w:rsidRPr="001B755B">
              <w:rPr>
                <w:rFonts w:ascii="Calibri Light" w:hAnsi="Calibri Light" w:cs="Calibri Light"/>
              </w:rPr>
              <w:t xml:space="preserve">Piloter </w:t>
            </w:r>
            <w:r w:rsidR="00861AC0">
              <w:rPr>
                <w:rFonts w:ascii="Calibri Light" w:hAnsi="Calibri Light" w:cs="Calibri Light"/>
              </w:rPr>
              <w:t xml:space="preserve">et traiter </w:t>
            </w:r>
            <w:r w:rsidRPr="001B755B">
              <w:rPr>
                <w:rFonts w:ascii="Calibri Light" w:hAnsi="Calibri Light" w:cs="Calibri Light"/>
              </w:rPr>
              <w:t xml:space="preserve">les dossiers </w:t>
            </w:r>
            <w:r>
              <w:rPr>
                <w:rFonts w:ascii="Calibri Light" w:hAnsi="Calibri Light" w:cs="Calibri Light"/>
              </w:rPr>
              <w:t xml:space="preserve">financiers et comptables </w:t>
            </w:r>
          </w:p>
          <w:p w14:paraId="0CEA1599" w14:textId="0E4AA268" w:rsidR="001B755B" w:rsidRPr="001B755B" w:rsidRDefault="00AB5E0E" w:rsidP="0069305B">
            <w:pPr>
              <w:pStyle w:val="Paragraphedeliste"/>
              <w:numPr>
                <w:ilvl w:val="0"/>
                <w:numId w:val="32"/>
              </w:numPr>
              <w:shd w:val="clear" w:color="auto" w:fill="FFFFFF"/>
              <w:spacing w:after="240"/>
              <w:jc w:val="both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Etre une force de proposition au DFC</w:t>
            </w:r>
            <w:r w:rsidR="001B755B" w:rsidRPr="001B755B">
              <w:rPr>
                <w:rFonts w:ascii="Calibri Light" w:hAnsi="Calibri Light" w:cs="Calibri Light"/>
              </w:rPr>
              <w:t> </w:t>
            </w:r>
          </w:p>
          <w:p w14:paraId="7C60F3FC" w14:textId="529FF8FB" w:rsidR="00051615" w:rsidRPr="00F37C2B" w:rsidRDefault="00051615" w:rsidP="00051615">
            <w:pPr>
              <w:pStyle w:val="Paragraphedeliste"/>
              <w:numPr>
                <w:ilvl w:val="0"/>
                <w:numId w:val="32"/>
              </w:numPr>
              <w:shd w:val="clear" w:color="auto" w:fill="FFFFFF"/>
              <w:spacing w:after="240"/>
              <w:jc w:val="both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S</w:t>
            </w:r>
            <w:r w:rsidRPr="00F37C2B">
              <w:rPr>
                <w:rFonts w:ascii="Calibri Light" w:hAnsi="Calibri Light" w:cs="Calibri Light"/>
              </w:rPr>
              <w:t>upervise l’ensemble des opérations de trésorerie</w:t>
            </w:r>
            <w:r w:rsidR="00440C52">
              <w:rPr>
                <w:rFonts w:ascii="Calibri Light" w:hAnsi="Calibri Light" w:cs="Calibri Light"/>
              </w:rPr>
              <w:t xml:space="preserve"> des entités</w:t>
            </w:r>
            <w:r w:rsidRPr="00F37C2B">
              <w:rPr>
                <w:rFonts w:ascii="Calibri Light" w:hAnsi="Calibri Light" w:cs="Calibri Light"/>
              </w:rPr>
              <w:t>.</w:t>
            </w:r>
          </w:p>
          <w:p w14:paraId="2E7D0308" w14:textId="77777777" w:rsidR="00051615" w:rsidRPr="00F37C2B" w:rsidRDefault="00051615" w:rsidP="00051615">
            <w:pPr>
              <w:pStyle w:val="Paragraphedeliste"/>
              <w:numPr>
                <w:ilvl w:val="0"/>
                <w:numId w:val="32"/>
              </w:numPr>
              <w:shd w:val="clear" w:color="auto" w:fill="FFFFFF"/>
              <w:spacing w:after="240"/>
              <w:jc w:val="both"/>
              <w:rPr>
                <w:rFonts w:ascii="Calibri Light" w:hAnsi="Calibri Light" w:cs="Calibri Light"/>
              </w:rPr>
            </w:pPr>
            <w:r w:rsidRPr="00F37C2B">
              <w:rPr>
                <w:rFonts w:ascii="Calibri Light" w:hAnsi="Calibri Light" w:cs="Calibri Light"/>
              </w:rPr>
              <w:t>Intervient en support des équipes comptables pendant les périodes de clôture.</w:t>
            </w:r>
          </w:p>
          <w:p w14:paraId="0CEA26BF" w14:textId="77777777" w:rsidR="00051615" w:rsidRPr="00F37C2B" w:rsidRDefault="00051615" w:rsidP="00051615">
            <w:pPr>
              <w:pStyle w:val="Paragraphedeliste"/>
              <w:numPr>
                <w:ilvl w:val="0"/>
                <w:numId w:val="32"/>
              </w:numPr>
              <w:shd w:val="clear" w:color="auto" w:fill="FFFFFF"/>
              <w:spacing w:after="240"/>
              <w:jc w:val="both"/>
              <w:rPr>
                <w:rFonts w:ascii="Calibri Light" w:hAnsi="Calibri Light" w:cs="Calibri Light"/>
              </w:rPr>
            </w:pPr>
            <w:r w:rsidRPr="00F37C2B">
              <w:rPr>
                <w:rFonts w:ascii="Calibri Light" w:hAnsi="Calibri Light" w:cs="Calibri Light"/>
              </w:rPr>
              <w:t xml:space="preserve">Assure un </w:t>
            </w:r>
            <w:proofErr w:type="spellStart"/>
            <w:r w:rsidRPr="00F37C2B">
              <w:rPr>
                <w:rFonts w:ascii="Calibri Light" w:hAnsi="Calibri Light" w:cs="Calibri Light"/>
              </w:rPr>
              <w:t>reporting</w:t>
            </w:r>
            <w:proofErr w:type="spellEnd"/>
            <w:r w:rsidRPr="00F37C2B">
              <w:rPr>
                <w:rFonts w:ascii="Calibri Light" w:hAnsi="Calibri Light" w:cs="Calibri Light"/>
              </w:rPr>
              <w:t xml:space="preserve"> au moins hebdomadaire des encaissements et décaissements et des besoins de financement.</w:t>
            </w:r>
          </w:p>
          <w:p w14:paraId="6747B19A" w14:textId="611F918F" w:rsidR="001B755B" w:rsidRPr="005B4AA7" w:rsidRDefault="00051615" w:rsidP="00051615">
            <w:pPr>
              <w:pStyle w:val="Paragraphedeliste"/>
              <w:numPr>
                <w:ilvl w:val="0"/>
                <w:numId w:val="32"/>
              </w:numPr>
              <w:shd w:val="clear" w:color="auto" w:fill="FFFFFF"/>
              <w:spacing w:after="240"/>
              <w:jc w:val="both"/>
              <w:rPr>
                <w:rFonts w:ascii="Calibri Light" w:hAnsi="Calibri Light" w:cs="Calibri Light"/>
              </w:rPr>
            </w:pPr>
            <w:r w:rsidRPr="00F37C2B">
              <w:rPr>
                <w:rFonts w:ascii="Calibri Light" w:hAnsi="Calibri Light" w:cs="Calibri Light"/>
              </w:rPr>
              <w:t>Rend</w:t>
            </w:r>
            <w:r w:rsidR="00440C52">
              <w:rPr>
                <w:rFonts w:ascii="Calibri Light" w:hAnsi="Calibri Light" w:cs="Calibri Light"/>
              </w:rPr>
              <w:t>re</w:t>
            </w:r>
            <w:r w:rsidRPr="00F37C2B">
              <w:rPr>
                <w:rFonts w:ascii="Calibri Light" w:hAnsi="Calibri Light" w:cs="Calibri Light"/>
              </w:rPr>
              <w:t xml:space="preserve"> compte, au </w:t>
            </w:r>
            <w:r>
              <w:rPr>
                <w:rFonts w:ascii="Calibri Light" w:hAnsi="Calibri Light" w:cs="Calibri Light"/>
              </w:rPr>
              <w:t>D</w:t>
            </w:r>
            <w:r w:rsidRPr="00F37C2B">
              <w:rPr>
                <w:rFonts w:ascii="Calibri Light" w:hAnsi="Calibri Light" w:cs="Calibri Light"/>
              </w:rPr>
              <w:t xml:space="preserve">irecteur </w:t>
            </w:r>
            <w:r>
              <w:rPr>
                <w:rFonts w:ascii="Calibri Light" w:hAnsi="Calibri Light" w:cs="Calibri Light"/>
              </w:rPr>
              <w:t>Financier et Comptable</w:t>
            </w:r>
          </w:p>
          <w:p w14:paraId="502B4F2C" w14:textId="6BC60E4F" w:rsidR="00194305" w:rsidRPr="00A54DA6" w:rsidRDefault="00194305" w:rsidP="00440C52">
            <w:pPr>
              <w:pStyle w:val="Paragraphedeliste"/>
              <w:shd w:val="clear" w:color="auto" w:fill="FFFFFF"/>
              <w:spacing w:after="240"/>
              <w:jc w:val="both"/>
              <w:rPr>
                <w:rFonts w:eastAsia="Calibri"/>
                <w:lang w:eastAsia="en-US"/>
              </w:rPr>
            </w:pPr>
          </w:p>
        </w:tc>
      </w:tr>
    </w:tbl>
    <w:p w14:paraId="331104E6" w14:textId="77777777" w:rsidR="00AF6EEC" w:rsidRDefault="00AF6EEC" w:rsidP="00AF6EEC">
      <w:pPr>
        <w:tabs>
          <w:tab w:val="center" w:pos="4536"/>
          <w:tab w:val="right" w:pos="9072"/>
        </w:tabs>
        <w:ind w:left="180"/>
        <w:contextualSpacing/>
        <w:rPr>
          <w:rFonts w:ascii="Constantia" w:eastAsia="Calibri" w:hAnsi="Constantia" w:cs="Arial"/>
          <w:b/>
          <w:szCs w:val="22"/>
          <w:u w:val="single"/>
          <w:lang w:eastAsia="en-US"/>
        </w:rPr>
      </w:pPr>
    </w:p>
    <w:p w14:paraId="670CA727" w14:textId="7F5E9C5C" w:rsidR="00D67C6F" w:rsidRDefault="00D67C6F" w:rsidP="00D67C6F">
      <w:pPr>
        <w:pStyle w:val="En-tte"/>
        <w:numPr>
          <w:ilvl w:val="0"/>
          <w:numId w:val="5"/>
        </w:numPr>
        <w:rPr>
          <w:rFonts w:ascii="Constantia" w:hAnsi="Constantia" w:cs="Arial"/>
          <w:b/>
          <w:u w:val="single"/>
        </w:rPr>
      </w:pPr>
      <w:r>
        <w:rPr>
          <w:rFonts w:ascii="Constantia" w:hAnsi="Constantia" w:cs="Arial"/>
          <w:b/>
          <w:u w:val="single"/>
        </w:rPr>
        <w:t>ACTIVITES CONNEXES</w:t>
      </w:r>
    </w:p>
    <w:p w14:paraId="3717D8B9" w14:textId="77777777" w:rsidR="00E31CA1" w:rsidRDefault="00E31CA1" w:rsidP="00E31CA1">
      <w:pPr>
        <w:pStyle w:val="En-tte"/>
        <w:ind w:left="180"/>
        <w:rPr>
          <w:rFonts w:ascii="Constantia" w:hAnsi="Constantia" w:cs="Arial"/>
          <w:b/>
          <w:u w:val="single"/>
        </w:rPr>
      </w:pPr>
    </w:p>
    <w:tbl>
      <w:tblPr>
        <w:tblStyle w:val="Grilledutableau"/>
        <w:tblpPr w:leftFromText="141" w:rightFromText="141" w:vertAnchor="text" w:horzAnchor="margin" w:tblpX="-459" w:tblpY="107"/>
        <w:tblW w:w="10288" w:type="dxa"/>
        <w:tblLook w:val="04A0" w:firstRow="1" w:lastRow="0" w:firstColumn="1" w:lastColumn="0" w:noHBand="0" w:noVBand="1"/>
      </w:tblPr>
      <w:tblGrid>
        <w:gridCol w:w="10288"/>
      </w:tblGrid>
      <w:tr w:rsidR="00E31CA1" w14:paraId="21CFAC75" w14:textId="77777777" w:rsidTr="00E31CA1">
        <w:trPr>
          <w:trHeight w:val="464"/>
        </w:trPr>
        <w:tc>
          <w:tcPr>
            <w:tcW w:w="10288" w:type="dxa"/>
          </w:tcPr>
          <w:p w14:paraId="49667BE3" w14:textId="60A80EDB" w:rsidR="00051615" w:rsidRDefault="00051615" w:rsidP="00051615">
            <w:pPr>
              <w:pStyle w:val="Paragraphedeliste"/>
              <w:numPr>
                <w:ilvl w:val="0"/>
                <w:numId w:val="32"/>
              </w:numPr>
              <w:shd w:val="clear" w:color="auto" w:fill="FFFFFF"/>
              <w:spacing w:after="240"/>
              <w:jc w:val="both"/>
              <w:rPr>
                <w:rFonts w:ascii="Calibri Light" w:hAnsi="Calibri Light" w:cs="Calibri Light"/>
              </w:rPr>
            </w:pPr>
            <w:r w:rsidRPr="000360E7">
              <w:rPr>
                <w:rFonts w:ascii="Calibri Light" w:hAnsi="Calibri Light" w:cs="Calibri Light"/>
              </w:rPr>
              <w:t>Élaborer des procédures sécurisées pour préserver la confidentialité des informations</w:t>
            </w:r>
            <w:r w:rsidR="001D219E">
              <w:rPr>
                <w:rFonts w:ascii="Calibri Light" w:hAnsi="Calibri Light" w:cs="Calibri Light"/>
              </w:rPr>
              <w:t xml:space="preserve"> dans chacune des filiales</w:t>
            </w:r>
          </w:p>
          <w:p w14:paraId="7BAB9FA8" w14:textId="77777777" w:rsidR="00051615" w:rsidRDefault="00051615" w:rsidP="00051615">
            <w:pPr>
              <w:pStyle w:val="Paragraphedeliste"/>
              <w:numPr>
                <w:ilvl w:val="0"/>
                <w:numId w:val="32"/>
              </w:numPr>
              <w:shd w:val="clear" w:color="auto" w:fill="FFFFFF"/>
              <w:spacing w:after="240"/>
              <w:jc w:val="both"/>
              <w:rPr>
                <w:rFonts w:ascii="Calibri Light" w:hAnsi="Calibri Light" w:cs="Calibri Light"/>
              </w:rPr>
            </w:pPr>
            <w:r w:rsidRPr="00906ADD">
              <w:rPr>
                <w:rFonts w:ascii="Calibri Light" w:hAnsi="Calibri Light" w:cs="Calibri Light"/>
              </w:rPr>
              <w:t>S’assurer de la conformité aux réglementations financières pour l’ensemble des activités comptables et des audits internes</w:t>
            </w:r>
          </w:p>
          <w:p w14:paraId="2AB5F6F4" w14:textId="136E6C68" w:rsidR="00E31CA1" w:rsidRDefault="00051615" w:rsidP="00051615">
            <w:pPr>
              <w:pStyle w:val="Paragraphedeliste"/>
              <w:numPr>
                <w:ilvl w:val="0"/>
                <w:numId w:val="32"/>
              </w:numPr>
              <w:shd w:val="clear" w:color="auto" w:fill="FFFFFF"/>
              <w:spacing w:after="240"/>
              <w:jc w:val="both"/>
              <w:rPr>
                <w:rFonts w:ascii="Constantia" w:hAnsi="Constantia" w:cs="Arial"/>
                <w:b/>
                <w:u w:val="single"/>
              </w:rPr>
            </w:pPr>
            <w:r w:rsidRPr="001B755B">
              <w:rPr>
                <w:rFonts w:ascii="Calibri Light" w:hAnsi="Calibri Light" w:cs="Calibri Light"/>
              </w:rPr>
              <w:t>Être garant des obligations légales et règlementaires</w:t>
            </w:r>
          </w:p>
        </w:tc>
      </w:tr>
    </w:tbl>
    <w:p w14:paraId="3E083F0F" w14:textId="77777777" w:rsidR="00E31CA1" w:rsidRDefault="00E31CA1" w:rsidP="00E31CA1">
      <w:pPr>
        <w:pStyle w:val="En-tte"/>
        <w:ind w:left="180"/>
        <w:rPr>
          <w:rFonts w:ascii="Constantia" w:hAnsi="Constantia" w:cs="Arial"/>
          <w:b/>
          <w:u w:val="single"/>
        </w:rPr>
      </w:pPr>
    </w:p>
    <w:p w14:paraId="36C1F029" w14:textId="77777777" w:rsidR="00D67C6F" w:rsidRDefault="00D67C6F" w:rsidP="00AF6EEC">
      <w:pPr>
        <w:tabs>
          <w:tab w:val="center" w:pos="4536"/>
          <w:tab w:val="right" w:pos="9072"/>
        </w:tabs>
        <w:ind w:left="180"/>
        <w:contextualSpacing/>
        <w:rPr>
          <w:rFonts w:ascii="Constantia" w:eastAsia="Calibri" w:hAnsi="Constantia" w:cs="Arial"/>
          <w:b/>
          <w:szCs w:val="22"/>
          <w:u w:val="single"/>
          <w:lang w:eastAsia="en-US"/>
        </w:rPr>
      </w:pPr>
    </w:p>
    <w:p w14:paraId="24F8ECFF" w14:textId="77777777" w:rsidR="00AF6EEC" w:rsidRDefault="00AF6EEC" w:rsidP="00AF6EEC">
      <w:pPr>
        <w:numPr>
          <w:ilvl w:val="0"/>
          <w:numId w:val="5"/>
        </w:numPr>
        <w:tabs>
          <w:tab w:val="center" w:pos="4536"/>
          <w:tab w:val="right" w:pos="9072"/>
        </w:tabs>
        <w:contextualSpacing/>
        <w:rPr>
          <w:rFonts w:ascii="Constantia" w:eastAsia="Calibri" w:hAnsi="Constantia" w:cs="Arial"/>
          <w:b/>
          <w:szCs w:val="22"/>
          <w:u w:val="single"/>
          <w:lang w:eastAsia="en-US"/>
        </w:rPr>
      </w:pPr>
      <w:r w:rsidRPr="00241CF4">
        <w:rPr>
          <w:rFonts w:ascii="Constantia" w:eastAsia="Calibri" w:hAnsi="Constantia" w:cs="Arial"/>
          <w:b/>
          <w:szCs w:val="22"/>
          <w:u w:val="single"/>
          <w:lang w:eastAsia="en-US"/>
        </w:rPr>
        <w:t>STATUT DU POSTE</w:t>
      </w:r>
    </w:p>
    <w:p w14:paraId="77719DE0" w14:textId="77777777" w:rsidR="00582858" w:rsidRPr="00241CF4" w:rsidRDefault="00582858" w:rsidP="00582858">
      <w:pPr>
        <w:tabs>
          <w:tab w:val="center" w:pos="4536"/>
          <w:tab w:val="right" w:pos="9072"/>
        </w:tabs>
        <w:ind w:left="180"/>
        <w:contextualSpacing/>
        <w:rPr>
          <w:rFonts w:ascii="Constantia" w:eastAsia="Calibri" w:hAnsi="Constantia" w:cs="Arial"/>
          <w:b/>
          <w:szCs w:val="22"/>
          <w:u w:val="single"/>
          <w:lang w:eastAsia="en-US"/>
        </w:rPr>
      </w:pPr>
    </w:p>
    <w:tbl>
      <w:tblPr>
        <w:tblStyle w:val="Grilledutableau"/>
        <w:tblW w:w="10632" w:type="dxa"/>
        <w:tblInd w:w="-601" w:type="dxa"/>
        <w:tblLook w:val="04A0" w:firstRow="1" w:lastRow="0" w:firstColumn="1" w:lastColumn="0" w:noHBand="0" w:noVBand="1"/>
      </w:tblPr>
      <w:tblGrid>
        <w:gridCol w:w="2904"/>
        <w:gridCol w:w="2303"/>
        <w:gridCol w:w="5425"/>
      </w:tblGrid>
      <w:tr w:rsidR="004F20E8" w:rsidRPr="00241CF4" w14:paraId="0C2F5FC3" w14:textId="77777777" w:rsidTr="004F20E8">
        <w:trPr>
          <w:trHeight w:val="395"/>
        </w:trPr>
        <w:tc>
          <w:tcPr>
            <w:tcW w:w="2904" w:type="dxa"/>
            <w:vAlign w:val="center"/>
          </w:tcPr>
          <w:p w14:paraId="7CA8B29F" w14:textId="77777777" w:rsidR="004F20E8" w:rsidRPr="00AF6EEC" w:rsidRDefault="004F20E8" w:rsidP="00345BC8">
            <w:pPr>
              <w:rPr>
                <w:rFonts w:ascii="Calibri Light" w:hAnsi="Calibri Light" w:cs="Calibri Light"/>
              </w:rPr>
            </w:pPr>
            <w:r w:rsidRPr="00AF6EEC">
              <w:rPr>
                <w:rFonts w:ascii="Calibri Light" w:hAnsi="Calibri Light" w:cs="Calibri Light"/>
              </w:rPr>
              <w:t>Poste stratégique</w:t>
            </w:r>
          </w:p>
        </w:tc>
        <w:tc>
          <w:tcPr>
            <w:tcW w:w="2303" w:type="dxa"/>
            <w:vAlign w:val="center"/>
          </w:tcPr>
          <w:p w14:paraId="6ED9829B" w14:textId="632EAC27" w:rsidR="004F20E8" w:rsidRPr="00AF6EEC" w:rsidRDefault="00A944C9" w:rsidP="00AF6EEC">
            <w:pPr>
              <w:widowControl w:val="0"/>
              <w:autoSpaceDE w:val="0"/>
              <w:autoSpaceDN w:val="0"/>
              <w:adjustRightInd w:val="0"/>
              <w:spacing w:before="58"/>
              <w:ind w:left="59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Oui</w:t>
            </w:r>
          </w:p>
        </w:tc>
        <w:tc>
          <w:tcPr>
            <w:tcW w:w="5425" w:type="dxa"/>
            <w:vMerge w:val="restart"/>
            <w:vAlign w:val="center"/>
          </w:tcPr>
          <w:p w14:paraId="73F153F9" w14:textId="46F8C8D7" w:rsidR="004F20E8" w:rsidRPr="00241CF4" w:rsidRDefault="004F20E8" w:rsidP="00CB77F6">
            <w:pPr>
              <w:rPr>
                <w:rFonts w:ascii="Constantia" w:eastAsia="Calibri" w:hAnsi="Constantia" w:cs="Arial"/>
                <w:b/>
                <w:sz w:val="22"/>
                <w:szCs w:val="22"/>
                <w:lang w:eastAsia="en-US"/>
              </w:rPr>
            </w:pPr>
            <w:r w:rsidRPr="00AF6EEC">
              <w:rPr>
                <w:rFonts w:ascii="Calibri Light" w:hAnsi="Calibri Light" w:cs="Calibri Light"/>
              </w:rPr>
              <w:t>En cas d’absence, le remplacement ou l’intérim est assuré par la personne ressource désignée</w:t>
            </w:r>
            <w:r>
              <w:rPr>
                <w:rFonts w:ascii="Calibri Light" w:hAnsi="Calibri Light" w:cs="Calibri Light"/>
              </w:rPr>
              <w:t xml:space="preserve"> </w:t>
            </w:r>
            <w:r w:rsidR="00CB77F6">
              <w:rPr>
                <w:rFonts w:ascii="Calibri Light" w:hAnsi="Calibri Light" w:cs="Calibri Light"/>
              </w:rPr>
              <w:t>par la Direction Financière et Comptable</w:t>
            </w:r>
          </w:p>
        </w:tc>
      </w:tr>
      <w:tr w:rsidR="004F20E8" w:rsidRPr="00241CF4" w14:paraId="079E7950" w14:textId="77777777" w:rsidTr="00E35E55">
        <w:trPr>
          <w:trHeight w:val="400"/>
        </w:trPr>
        <w:tc>
          <w:tcPr>
            <w:tcW w:w="2904" w:type="dxa"/>
            <w:vAlign w:val="center"/>
          </w:tcPr>
          <w:p w14:paraId="10796953" w14:textId="721C7E38" w:rsidR="004F20E8" w:rsidRPr="00AF6EEC" w:rsidRDefault="004F20E8" w:rsidP="004F20E8">
            <w:pPr>
              <w:rPr>
                <w:rFonts w:ascii="Calibri Light" w:hAnsi="Calibri Light" w:cs="Calibri Light"/>
              </w:rPr>
            </w:pPr>
            <w:r w:rsidRPr="00AF6EEC">
              <w:rPr>
                <w:rFonts w:ascii="Calibri Light" w:hAnsi="Calibri Light" w:cs="Calibri Light"/>
              </w:rPr>
              <w:t>Poste Clé-</w:t>
            </w:r>
            <w:r>
              <w:rPr>
                <w:rFonts w:ascii="Calibri Light" w:hAnsi="Calibri Light" w:cs="Calibri Light"/>
              </w:rPr>
              <w:t>support</w:t>
            </w:r>
          </w:p>
        </w:tc>
        <w:tc>
          <w:tcPr>
            <w:tcW w:w="2303" w:type="dxa"/>
            <w:vAlign w:val="center"/>
          </w:tcPr>
          <w:p w14:paraId="1CCA5272" w14:textId="77777777" w:rsidR="004F20E8" w:rsidRPr="00AF6EEC" w:rsidRDefault="004F20E8" w:rsidP="00AF6EEC">
            <w:pPr>
              <w:widowControl w:val="0"/>
              <w:autoSpaceDE w:val="0"/>
              <w:autoSpaceDN w:val="0"/>
              <w:adjustRightInd w:val="0"/>
              <w:spacing w:before="58"/>
              <w:ind w:left="59"/>
              <w:rPr>
                <w:rFonts w:ascii="Calibri Light" w:hAnsi="Calibri Light" w:cs="Calibri Light"/>
              </w:rPr>
            </w:pPr>
            <w:r w:rsidRPr="00AF6EEC">
              <w:rPr>
                <w:rFonts w:ascii="Calibri Light" w:hAnsi="Calibri Light" w:cs="Calibri Light"/>
              </w:rPr>
              <w:t>Oui</w:t>
            </w:r>
          </w:p>
        </w:tc>
        <w:tc>
          <w:tcPr>
            <w:tcW w:w="5425" w:type="dxa"/>
            <w:vMerge/>
          </w:tcPr>
          <w:p w14:paraId="0B6D9FF7" w14:textId="77777777" w:rsidR="004F20E8" w:rsidRPr="00241CF4" w:rsidRDefault="004F20E8" w:rsidP="00345BC8"/>
        </w:tc>
      </w:tr>
      <w:tr w:rsidR="004F20E8" w:rsidRPr="00241CF4" w14:paraId="6D0CE131" w14:textId="77777777" w:rsidTr="00E35E55">
        <w:trPr>
          <w:trHeight w:val="420"/>
        </w:trPr>
        <w:tc>
          <w:tcPr>
            <w:tcW w:w="2904" w:type="dxa"/>
            <w:vAlign w:val="center"/>
          </w:tcPr>
          <w:p w14:paraId="65A0967A" w14:textId="77777777" w:rsidR="004F20E8" w:rsidRPr="00AF6EEC" w:rsidRDefault="004F20E8" w:rsidP="00345BC8">
            <w:pPr>
              <w:rPr>
                <w:rFonts w:ascii="Calibri Light" w:hAnsi="Calibri Light" w:cs="Calibri Light"/>
              </w:rPr>
            </w:pPr>
            <w:r w:rsidRPr="00AF6EEC">
              <w:rPr>
                <w:rFonts w:ascii="Calibri Light" w:hAnsi="Calibri Light" w:cs="Calibri Light"/>
              </w:rPr>
              <w:t>Poste sensible</w:t>
            </w:r>
          </w:p>
        </w:tc>
        <w:tc>
          <w:tcPr>
            <w:tcW w:w="2303" w:type="dxa"/>
            <w:vAlign w:val="center"/>
          </w:tcPr>
          <w:p w14:paraId="5CB9AACC" w14:textId="77777777" w:rsidR="004F20E8" w:rsidRPr="00AF6EEC" w:rsidRDefault="004F20E8" w:rsidP="00AF6EEC">
            <w:pPr>
              <w:widowControl w:val="0"/>
              <w:autoSpaceDE w:val="0"/>
              <w:autoSpaceDN w:val="0"/>
              <w:adjustRightInd w:val="0"/>
              <w:spacing w:before="58"/>
              <w:ind w:left="59"/>
              <w:rPr>
                <w:rFonts w:ascii="Calibri Light" w:hAnsi="Calibri Light" w:cs="Calibri Light"/>
              </w:rPr>
            </w:pPr>
            <w:r w:rsidRPr="00AF6EEC">
              <w:rPr>
                <w:rFonts w:ascii="Calibri Light" w:hAnsi="Calibri Light" w:cs="Calibri Light"/>
              </w:rPr>
              <w:t>Oui</w:t>
            </w:r>
          </w:p>
        </w:tc>
        <w:tc>
          <w:tcPr>
            <w:tcW w:w="5425" w:type="dxa"/>
            <w:vMerge/>
          </w:tcPr>
          <w:p w14:paraId="25774E8B" w14:textId="77777777" w:rsidR="004F20E8" w:rsidRPr="00241CF4" w:rsidRDefault="004F20E8" w:rsidP="00345BC8"/>
        </w:tc>
      </w:tr>
    </w:tbl>
    <w:p w14:paraId="22280592" w14:textId="77777777" w:rsidR="00AF6EEC" w:rsidRDefault="00AF6EEC" w:rsidP="00AF6EEC">
      <w:pPr>
        <w:rPr>
          <w:b/>
        </w:rPr>
      </w:pPr>
    </w:p>
    <w:p w14:paraId="2839A766" w14:textId="77777777" w:rsidR="00751A6B" w:rsidRDefault="00751A6B" w:rsidP="00AF6EEC">
      <w:pPr>
        <w:rPr>
          <w:b/>
        </w:rPr>
      </w:pPr>
    </w:p>
    <w:p w14:paraId="46D7B23F" w14:textId="77777777" w:rsidR="00751A6B" w:rsidRDefault="00751A6B" w:rsidP="00AF6EEC">
      <w:pPr>
        <w:rPr>
          <w:b/>
        </w:rPr>
      </w:pPr>
    </w:p>
    <w:p w14:paraId="5BDDEB95" w14:textId="77777777" w:rsidR="00751A6B" w:rsidRDefault="00751A6B" w:rsidP="00AF6EEC">
      <w:pPr>
        <w:rPr>
          <w:b/>
        </w:rPr>
      </w:pPr>
    </w:p>
    <w:p w14:paraId="6BA3A504" w14:textId="77777777" w:rsidR="00751A6B" w:rsidRDefault="00751A6B" w:rsidP="00AF6EEC">
      <w:pPr>
        <w:rPr>
          <w:b/>
        </w:rPr>
      </w:pPr>
    </w:p>
    <w:p w14:paraId="746A73C0" w14:textId="77777777" w:rsidR="00AF6EEC" w:rsidRDefault="00AF6EEC" w:rsidP="00AF6EEC">
      <w:pPr>
        <w:numPr>
          <w:ilvl w:val="0"/>
          <w:numId w:val="5"/>
        </w:numPr>
        <w:tabs>
          <w:tab w:val="center" w:pos="4536"/>
          <w:tab w:val="right" w:pos="9072"/>
        </w:tabs>
        <w:contextualSpacing/>
        <w:rPr>
          <w:rFonts w:ascii="Constantia" w:eastAsia="Calibri" w:hAnsi="Constantia" w:cs="Arial"/>
          <w:b/>
          <w:szCs w:val="22"/>
          <w:u w:val="single"/>
          <w:lang w:eastAsia="en-US"/>
        </w:rPr>
      </w:pPr>
      <w:r w:rsidRPr="00241CF4">
        <w:rPr>
          <w:rFonts w:ascii="Constantia" w:eastAsia="Calibri" w:hAnsi="Constantia" w:cs="Arial"/>
          <w:b/>
          <w:szCs w:val="22"/>
          <w:u w:val="single"/>
          <w:lang w:eastAsia="en-US"/>
        </w:rPr>
        <w:t xml:space="preserve">CONTRAINTES, DIFFICULTES DU POSTE ET LEUR RESOLUTION </w:t>
      </w:r>
    </w:p>
    <w:p w14:paraId="768806DD" w14:textId="77777777" w:rsidR="000752AD" w:rsidRPr="00241CF4" w:rsidRDefault="000752AD" w:rsidP="000752AD">
      <w:pPr>
        <w:tabs>
          <w:tab w:val="center" w:pos="4536"/>
          <w:tab w:val="right" w:pos="9072"/>
        </w:tabs>
        <w:ind w:left="180"/>
        <w:contextualSpacing/>
        <w:rPr>
          <w:rFonts w:ascii="Constantia" w:eastAsia="Calibri" w:hAnsi="Constantia" w:cs="Arial"/>
          <w:b/>
          <w:szCs w:val="22"/>
          <w:u w:val="single"/>
          <w:lang w:eastAsia="en-US"/>
        </w:rPr>
      </w:pPr>
    </w:p>
    <w:tbl>
      <w:tblPr>
        <w:tblStyle w:val="Grilledutableau"/>
        <w:tblW w:w="10632" w:type="dxa"/>
        <w:tblInd w:w="-601" w:type="dxa"/>
        <w:tblLook w:val="04A0" w:firstRow="1" w:lastRow="0" w:firstColumn="1" w:lastColumn="0" w:noHBand="0" w:noVBand="1"/>
      </w:tblPr>
      <w:tblGrid>
        <w:gridCol w:w="10632"/>
      </w:tblGrid>
      <w:tr w:rsidR="00AF6EEC" w:rsidRPr="00241CF4" w14:paraId="5E393507" w14:textId="77777777" w:rsidTr="00345BC8">
        <w:tc>
          <w:tcPr>
            <w:tcW w:w="10632" w:type="dxa"/>
          </w:tcPr>
          <w:p w14:paraId="37E923B9" w14:textId="6DCB3F9F" w:rsidR="00AF6EEC" w:rsidRPr="00B42C72" w:rsidRDefault="00485F99" w:rsidP="00B42C72">
            <w:pPr>
              <w:numPr>
                <w:ilvl w:val="0"/>
                <w:numId w:val="13"/>
              </w:numPr>
              <w:shd w:val="clear" w:color="auto" w:fill="FFFFFF"/>
              <w:spacing w:line="384" w:lineRule="atLeast"/>
              <w:rPr>
                <w:rFonts w:ascii="Open Sans" w:hAnsi="Open Sans" w:cs="Open Sans"/>
                <w:color w:val="444444"/>
                <w:sz w:val="21"/>
                <w:szCs w:val="21"/>
              </w:rPr>
            </w:pPr>
            <w:r w:rsidRPr="00B42C72">
              <w:rPr>
                <w:rFonts w:ascii="Open Sans" w:hAnsi="Open Sans" w:cs="Open Sans"/>
                <w:color w:val="444444"/>
                <w:sz w:val="21"/>
                <w:szCs w:val="21"/>
              </w:rPr>
              <w:t>Haute disponibilité</w:t>
            </w:r>
            <w:r w:rsidR="00AF6EEC" w:rsidRPr="00B42C72">
              <w:rPr>
                <w:rFonts w:ascii="Open Sans" w:hAnsi="Open Sans" w:cs="Open Sans"/>
                <w:color w:val="444444"/>
                <w:sz w:val="21"/>
                <w:szCs w:val="21"/>
              </w:rPr>
              <w:t xml:space="preserve"> ;</w:t>
            </w:r>
          </w:p>
          <w:p w14:paraId="4EC9065A" w14:textId="26E797BC" w:rsidR="00485F99" w:rsidRPr="00B42C72" w:rsidRDefault="000752AD" w:rsidP="00B42C72">
            <w:pPr>
              <w:numPr>
                <w:ilvl w:val="0"/>
                <w:numId w:val="13"/>
              </w:numPr>
              <w:shd w:val="clear" w:color="auto" w:fill="FFFFFF"/>
              <w:spacing w:line="384" w:lineRule="atLeast"/>
              <w:rPr>
                <w:rFonts w:ascii="Open Sans" w:hAnsi="Open Sans" w:cs="Open Sans"/>
                <w:color w:val="444444"/>
                <w:sz w:val="21"/>
                <w:szCs w:val="21"/>
              </w:rPr>
            </w:pPr>
            <w:r w:rsidRPr="00B42C72">
              <w:rPr>
                <w:rFonts w:ascii="Open Sans" w:hAnsi="Open Sans" w:cs="Open Sans"/>
                <w:color w:val="444444"/>
                <w:sz w:val="21"/>
                <w:szCs w:val="21"/>
              </w:rPr>
              <w:t>Créer des conditions motivantes</w:t>
            </w:r>
          </w:p>
          <w:p w14:paraId="2039A344" w14:textId="77777777" w:rsidR="00AF6EEC" w:rsidRPr="00241CF4" w:rsidRDefault="00AF6EEC" w:rsidP="00345BC8">
            <w:pPr>
              <w:ind w:left="720"/>
            </w:pPr>
          </w:p>
        </w:tc>
      </w:tr>
    </w:tbl>
    <w:p w14:paraId="53B438C4" w14:textId="77777777" w:rsidR="00AF6EEC" w:rsidRPr="00241CF4" w:rsidRDefault="00AF6EEC" w:rsidP="00AF6EEC">
      <w:pPr>
        <w:tabs>
          <w:tab w:val="center" w:pos="4536"/>
          <w:tab w:val="right" w:pos="9072"/>
        </w:tabs>
        <w:ind w:left="180"/>
        <w:rPr>
          <w:rFonts w:ascii="Constantia" w:eastAsia="Calibri" w:hAnsi="Constantia" w:cs="Arial"/>
          <w:b/>
          <w:szCs w:val="22"/>
          <w:u w:val="single"/>
          <w:lang w:eastAsia="en-US"/>
        </w:rPr>
      </w:pPr>
    </w:p>
    <w:p w14:paraId="43F28E45" w14:textId="77777777" w:rsidR="00AF6EEC" w:rsidRDefault="00AF6EEC" w:rsidP="00AF6EEC">
      <w:pPr>
        <w:numPr>
          <w:ilvl w:val="0"/>
          <w:numId w:val="5"/>
        </w:numPr>
        <w:tabs>
          <w:tab w:val="center" w:pos="4536"/>
          <w:tab w:val="right" w:pos="9072"/>
        </w:tabs>
        <w:rPr>
          <w:rFonts w:ascii="Constantia" w:eastAsia="Calibri" w:hAnsi="Constantia" w:cs="Arial"/>
          <w:b/>
          <w:szCs w:val="22"/>
          <w:u w:val="single"/>
          <w:lang w:eastAsia="en-US"/>
        </w:rPr>
      </w:pPr>
      <w:r w:rsidRPr="00241CF4">
        <w:rPr>
          <w:rFonts w:ascii="Constantia" w:eastAsia="Calibri" w:hAnsi="Constantia" w:cs="Arial"/>
          <w:b/>
          <w:szCs w:val="22"/>
          <w:u w:val="single"/>
          <w:lang w:eastAsia="en-US"/>
        </w:rPr>
        <w:t>DIMENSION CRITIQUE DU POSTE</w:t>
      </w:r>
    </w:p>
    <w:tbl>
      <w:tblPr>
        <w:tblStyle w:val="Grilledutableau"/>
        <w:tblW w:w="10632" w:type="dxa"/>
        <w:tblInd w:w="-601" w:type="dxa"/>
        <w:tblLook w:val="04A0" w:firstRow="1" w:lastRow="0" w:firstColumn="1" w:lastColumn="0" w:noHBand="0" w:noVBand="1"/>
      </w:tblPr>
      <w:tblGrid>
        <w:gridCol w:w="10632"/>
      </w:tblGrid>
      <w:tr w:rsidR="00AF6EEC" w:rsidRPr="00241CF4" w14:paraId="36D75A06" w14:textId="77777777" w:rsidTr="00345BC8">
        <w:tc>
          <w:tcPr>
            <w:tcW w:w="10632" w:type="dxa"/>
          </w:tcPr>
          <w:p w14:paraId="42653F8E" w14:textId="77777777" w:rsidR="00AF6EEC" w:rsidRPr="00B42C72" w:rsidRDefault="00AF6EEC" w:rsidP="00B42C72">
            <w:pPr>
              <w:numPr>
                <w:ilvl w:val="0"/>
                <w:numId w:val="13"/>
              </w:numPr>
              <w:shd w:val="clear" w:color="auto" w:fill="FFFFFF"/>
              <w:spacing w:line="384" w:lineRule="atLeast"/>
              <w:rPr>
                <w:rFonts w:ascii="Open Sans" w:hAnsi="Open Sans" w:cs="Open Sans"/>
                <w:color w:val="444444"/>
                <w:sz w:val="21"/>
                <w:szCs w:val="21"/>
              </w:rPr>
            </w:pPr>
            <w:r w:rsidRPr="00B42C72">
              <w:rPr>
                <w:rFonts w:ascii="Open Sans" w:hAnsi="Open Sans" w:cs="Open Sans"/>
                <w:color w:val="444444"/>
                <w:sz w:val="21"/>
                <w:szCs w:val="21"/>
              </w:rPr>
              <w:t>Perte de confiance ;</w:t>
            </w:r>
          </w:p>
          <w:p w14:paraId="6B590506" w14:textId="77777777" w:rsidR="00AF6EEC" w:rsidRPr="00B42C72" w:rsidRDefault="00AF6EEC" w:rsidP="00B42C72">
            <w:pPr>
              <w:numPr>
                <w:ilvl w:val="0"/>
                <w:numId w:val="13"/>
              </w:numPr>
              <w:shd w:val="clear" w:color="auto" w:fill="FFFFFF"/>
              <w:spacing w:line="384" w:lineRule="atLeast"/>
              <w:rPr>
                <w:rFonts w:ascii="Open Sans" w:hAnsi="Open Sans" w:cs="Open Sans"/>
                <w:color w:val="444444"/>
                <w:sz w:val="21"/>
                <w:szCs w:val="21"/>
              </w:rPr>
            </w:pPr>
            <w:r w:rsidRPr="00B42C72">
              <w:rPr>
                <w:rFonts w:ascii="Open Sans" w:hAnsi="Open Sans" w:cs="Open Sans"/>
                <w:color w:val="444444"/>
                <w:sz w:val="21"/>
                <w:szCs w:val="21"/>
              </w:rPr>
              <w:t>Perte de crédibilité ;</w:t>
            </w:r>
          </w:p>
          <w:p w14:paraId="5122A4A6" w14:textId="77777777" w:rsidR="00AF6EEC" w:rsidRPr="00B42C72" w:rsidRDefault="00AF6EEC" w:rsidP="00B42C72">
            <w:pPr>
              <w:numPr>
                <w:ilvl w:val="0"/>
                <w:numId w:val="13"/>
              </w:numPr>
              <w:shd w:val="clear" w:color="auto" w:fill="FFFFFF"/>
              <w:spacing w:line="384" w:lineRule="atLeast"/>
              <w:rPr>
                <w:rFonts w:ascii="Open Sans" w:hAnsi="Open Sans" w:cs="Open Sans"/>
                <w:color w:val="444444"/>
                <w:sz w:val="21"/>
                <w:szCs w:val="21"/>
              </w:rPr>
            </w:pPr>
            <w:r w:rsidRPr="00B42C72">
              <w:rPr>
                <w:rFonts w:ascii="Open Sans" w:hAnsi="Open Sans" w:cs="Open Sans"/>
                <w:color w:val="444444"/>
                <w:sz w:val="21"/>
                <w:szCs w:val="21"/>
              </w:rPr>
              <w:t>Risque d’échec des objectifs fixés par la hiérarchie.</w:t>
            </w:r>
          </w:p>
          <w:p w14:paraId="39135CAE" w14:textId="77777777" w:rsidR="00AF6EEC" w:rsidRPr="00241CF4" w:rsidRDefault="00AF6EEC" w:rsidP="00345BC8"/>
        </w:tc>
      </w:tr>
    </w:tbl>
    <w:p w14:paraId="0353D117" w14:textId="77777777" w:rsidR="00FC4B4A" w:rsidRPr="00241CF4" w:rsidRDefault="00FC4B4A" w:rsidP="00AF6EEC">
      <w:pPr>
        <w:rPr>
          <w:b/>
        </w:rPr>
      </w:pPr>
    </w:p>
    <w:p w14:paraId="528B33A4" w14:textId="77777777" w:rsidR="00AF6EEC" w:rsidRDefault="00AF6EEC" w:rsidP="00AF6EEC">
      <w:pPr>
        <w:numPr>
          <w:ilvl w:val="0"/>
          <w:numId w:val="5"/>
        </w:numPr>
        <w:tabs>
          <w:tab w:val="center" w:pos="4536"/>
          <w:tab w:val="right" w:pos="9072"/>
        </w:tabs>
        <w:rPr>
          <w:rFonts w:ascii="Constantia" w:eastAsia="Calibri" w:hAnsi="Constantia" w:cs="Arial"/>
          <w:b/>
          <w:szCs w:val="22"/>
          <w:u w:val="single"/>
          <w:lang w:eastAsia="en-US"/>
        </w:rPr>
      </w:pPr>
      <w:r w:rsidRPr="00241CF4">
        <w:rPr>
          <w:rFonts w:ascii="Constantia" w:eastAsia="Calibri" w:hAnsi="Constantia" w:cs="Arial"/>
          <w:b/>
          <w:szCs w:val="22"/>
          <w:u w:val="single"/>
          <w:lang w:eastAsia="en-US"/>
        </w:rPr>
        <w:t>CONDITIONS PARTICULIERES DE TRAVAIL</w:t>
      </w:r>
    </w:p>
    <w:p w14:paraId="1A95E1D3" w14:textId="77777777" w:rsidR="00B40AEF" w:rsidRDefault="00B40AEF" w:rsidP="00B40AEF">
      <w:pPr>
        <w:tabs>
          <w:tab w:val="center" w:pos="4536"/>
          <w:tab w:val="right" w:pos="9072"/>
        </w:tabs>
        <w:ind w:left="180"/>
        <w:rPr>
          <w:rFonts w:ascii="Constantia" w:eastAsia="Calibri" w:hAnsi="Constantia" w:cs="Arial"/>
          <w:b/>
          <w:szCs w:val="22"/>
          <w:u w:val="single"/>
          <w:lang w:eastAsia="en-US"/>
        </w:rPr>
      </w:pPr>
    </w:p>
    <w:tbl>
      <w:tblPr>
        <w:tblStyle w:val="Grilledutableau"/>
        <w:tblW w:w="10632" w:type="dxa"/>
        <w:tblInd w:w="-601" w:type="dxa"/>
        <w:tblLook w:val="04A0" w:firstRow="1" w:lastRow="0" w:firstColumn="1" w:lastColumn="0" w:noHBand="0" w:noVBand="1"/>
      </w:tblPr>
      <w:tblGrid>
        <w:gridCol w:w="10632"/>
      </w:tblGrid>
      <w:tr w:rsidR="00AF6EEC" w:rsidRPr="00241CF4" w14:paraId="73ACE5D1" w14:textId="77777777" w:rsidTr="00345BC8">
        <w:tc>
          <w:tcPr>
            <w:tcW w:w="10632" w:type="dxa"/>
          </w:tcPr>
          <w:p w14:paraId="25B32B9B" w14:textId="77777777" w:rsidR="00AF6EEC" w:rsidRPr="00B42C72" w:rsidRDefault="00AF6EEC" w:rsidP="00B42C72">
            <w:pPr>
              <w:numPr>
                <w:ilvl w:val="0"/>
                <w:numId w:val="13"/>
              </w:numPr>
              <w:shd w:val="clear" w:color="auto" w:fill="FFFFFF"/>
              <w:spacing w:line="384" w:lineRule="atLeast"/>
              <w:rPr>
                <w:rFonts w:ascii="Open Sans" w:hAnsi="Open Sans" w:cs="Open Sans"/>
                <w:color w:val="444444"/>
                <w:sz w:val="21"/>
                <w:szCs w:val="21"/>
              </w:rPr>
            </w:pPr>
            <w:r w:rsidRPr="00B42C72">
              <w:rPr>
                <w:rFonts w:ascii="Open Sans" w:hAnsi="Open Sans" w:cs="Open Sans"/>
                <w:color w:val="444444"/>
                <w:sz w:val="21"/>
                <w:szCs w:val="21"/>
              </w:rPr>
              <w:t>Forte concentration ;</w:t>
            </w:r>
          </w:p>
          <w:p w14:paraId="659CACED" w14:textId="77777777" w:rsidR="00AF6EEC" w:rsidRPr="00B42C72" w:rsidRDefault="00AF6EEC" w:rsidP="00B42C72">
            <w:pPr>
              <w:numPr>
                <w:ilvl w:val="0"/>
                <w:numId w:val="13"/>
              </w:numPr>
              <w:shd w:val="clear" w:color="auto" w:fill="FFFFFF"/>
              <w:spacing w:line="384" w:lineRule="atLeast"/>
              <w:rPr>
                <w:rFonts w:ascii="Open Sans" w:hAnsi="Open Sans" w:cs="Open Sans"/>
                <w:color w:val="444444"/>
                <w:sz w:val="21"/>
                <w:szCs w:val="21"/>
              </w:rPr>
            </w:pPr>
            <w:r w:rsidRPr="00B42C72">
              <w:rPr>
                <w:rFonts w:ascii="Open Sans" w:hAnsi="Open Sans" w:cs="Open Sans"/>
                <w:color w:val="444444"/>
                <w:sz w:val="21"/>
                <w:szCs w:val="21"/>
              </w:rPr>
              <w:t>Réactivité permanente ;</w:t>
            </w:r>
          </w:p>
          <w:p w14:paraId="28177096" w14:textId="77777777" w:rsidR="005B12E7" w:rsidRDefault="005B12E7" w:rsidP="00B42C72">
            <w:pPr>
              <w:numPr>
                <w:ilvl w:val="0"/>
                <w:numId w:val="13"/>
              </w:numPr>
              <w:shd w:val="clear" w:color="auto" w:fill="FFFFFF"/>
              <w:spacing w:line="384" w:lineRule="atLeast"/>
              <w:rPr>
                <w:rFonts w:ascii="Open Sans" w:hAnsi="Open Sans" w:cs="Open Sans"/>
                <w:color w:val="444444"/>
                <w:sz w:val="21"/>
                <w:szCs w:val="21"/>
              </w:rPr>
            </w:pPr>
            <w:r>
              <w:rPr>
                <w:rFonts w:ascii="Open Sans" w:hAnsi="Open Sans" w:cs="Open Sans"/>
                <w:color w:val="444444"/>
                <w:sz w:val="21"/>
                <w:szCs w:val="21"/>
              </w:rPr>
              <w:t>B</w:t>
            </w:r>
            <w:r w:rsidRPr="005B12E7">
              <w:rPr>
                <w:rFonts w:ascii="Open Sans" w:hAnsi="Open Sans" w:cs="Open Sans"/>
                <w:color w:val="444444"/>
                <w:sz w:val="21"/>
                <w:szCs w:val="21"/>
              </w:rPr>
              <w:t>o</w:t>
            </w:r>
            <w:r>
              <w:rPr>
                <w:rFonts w:ascii="Open Sans" w:hAnsi="Open Sans" w:cs="Open Sans"/>
                <w:color w:val="444444"/>
                <w:sz w:val="21"/>
                <w:szCs w:val="21"/>
              </w:rPr>
              <w:t>nnes connaissances financières ;</w:t>
            </w:r>
          </w:p>
          <w:p w14:paraId="0205C0A9" w14:textId="77777777" w:rsidR="005B12E7" w:rsidRDefault="005B12E7" w:rsidP="00B42C72">
            <w:pPr>
              <w:numPr>
                <w:ilvl w:val="0"/>
                <w:numId w:val="13"/>
              </w:numPr>
              <w:shd w:val="clear" w:color="auto" w:fill="FFFFFF"/>
              <w:spacing w:line="384" w:lineRule="atLeast"/>
              <w:rPr>
                <w:rFonts w:ascii="Open Sans" w:hAnsi="Open Sans" w:cs="Open Sans"/>
                <w:color w:val="444444"/>
                <w:sz w:val="21"/>
                <w:szCs w:val="21"/>
              </w:rPr>
            </w:pPr>
            <w:r>
              <w:rPr>
                <w:rFonts w:ascii="Open Sans" w:hAnsi="Open Sans" w:cs="Open Sans"/>
                <w:color w:val="444444"/>
                <w:sz w:val="21"/>
                <w:szCs w:val="21"/>
              </w:rPr>
              <w:t>G</w:t>
            </w:r>
            <w:r w:rsidRPr="005B12E7">
              <w:rPr>
                <w:rFonts w:ascii="Open Sans" w:hAnsi="Open Sans" w:cs="Open Sans"/>
                <w:color w:val="444444"/>
                <w:sz w:val="21"/>
                <w:szCs w:val="21"/>
              </w:rPr>
              <w:t>randes capacités d’analyse</w:t>
            </w:r>
            <w:r>
              <w:rPr>
                <w:rFonts w:ascii="Open Sans" w:hAnsi="Open Sans" w:cs="Open Sans"/>
                <w:color w:val="444444"/>
                <w:sz w:val="21"/>
                <w:szCs w:val="21"/>
              </w:rPr>
              <w:t> ;</w:t>
            </w:r>
          </w:p>
          <w:p w14:paraId="46A2F536" w14:textId="7317E2B4" w:rsidR="00AF6EEC" w:rsidRPr="00B42C72" w:rsidRDefault="005B12E7" w:rsidP="00B42C72">
            <w:pPr>
              <w:numPr>
                <w:ilvl w:val="0"/>
                <w:numId w:val="13"/>
              </w:numPr>
              <w:shd w:val="clear" w:color="auto" w:fill="FFFFFF"/>
              <w:spacing w:line="384" w:lineRule="atLeast"/>
              <w:rPr>
                <w:rFonts w:ascii="Open Sans" w:hAnsi="Open Sans" w:cs="Open Sans"/>
                <w:color w:val="444444"/>
                <w:sz w:val="21"/>
                <w:szCs w:val="21"/>
              </w:rPr>
            </w:pPr>
            <w:r>
              <w:rPr>
                <w:rFonts w:ascii="Open Sans" w:hAnsi="Open Sans" w:cs="Open Sans"/>
                <w:color w:val="444444"/>
                <w:sz w:val="21"/>
                <w:szCs w:val="21"/>
              </w:rPr>
              <w:t>B</w:t>
            </w:r>
            <w:r w:rsidRPr="005B12E7">
              <w:rPr>
                <w:rFonts w:ascii="Open Sans" w:hAnsi="Open Sans" w:cs="Open Sans"/>
                <w:color w:val="444444"/>
                <w:sz w:val="21"/>
                <w:szCs w:val="21"/>
              </w:rPr>
              <w:t>onnes compétences rédactionnelles</w:t>
            </w:r>
            <w:r w:rsidR="00FC4B4A" w:rsidRPr="00B42C72">
              <w:rPr>
                <w:rFonts w:ascii="Open Sans" w:hAnsi="Open Sans" w:cs="Open Sans"/>
                <w:color w:val="444444"/>
                <w:sz w:val="21"/>
                <w:szCs w:val="21"/>
              </w:rPr>
              <w:t>;</w:t>
            </w:r>
          </w:p>
          <w:p w14:paraId="02F1072C" w14:textId="77777777" w:rsidR="00AF6EEC" w:rsidRPr="00241CF4" w:rsidRDefault="00AF6EEC" w:rsidP="00C9679B">
            <w:pPr>
              <w:pStyle w:val="Paragraphedeliste"/>
              <w:ind w:left="419"/>
            </w:pPr>
          </w:p>
        </w:tc>
      </w:tr>
    </w:tbl>
    <w:p w14:paraId="4AF98407" w14:textId="77777777" w:rsidR="00AF6EEC" w:rsidRPr="00241CF4" w:rsidRDefault="00AF6EEC" w:rsidP="00AF6EEC">
      <w:pPr>
        <w:rPr>
          <w:b/>
        </w:rPr>
      </w:pPr>
    </w:p>
    <w:p w14:paraId="12EA4DC6" w14:textId="77777777" w:rsidR="00AF6EEC" w:rsidRDefault="00AF6EEC" w:rsidP="00AF6EEC">
      <w:pPr>
        <w:numPr>
          <w:ilvl w:val="0"/>
          <w:numId w:val="5"/>
        </w:numPr>
        <w:tabs>
          <w:tab w:val="center" w:pos="4536"/>
          <w:tab w:val="right" w:pos="9072"/>
        </w:tabs>
        <w:rPr>
          <w:rFonts w:ascii="Constantia" w:eastAsia="Calibri" w:hAnsi="Constantia" w:cs="Arial"/>
          <w:b/>
          <w:szCs w:val="22"/>
          <w:u w:val="single"/>
          <w:lang w:eastAsia="en-US"/>
        </w:rPr>
      </w:pPr>
      <w:r w:rsidRPr="00241CF4">
        <w:rPr>
          <w:rFonts w:ascii="Constantia" w:eastAsia="Calibri" w:hAnsi="Constantia" w:cs="Arial"/>
          <w:b/>
          <w:szCs w:val="22"/>
          <w:u w:val="single"/>
          <w:lang w:eastAsia="en-US"/>
        </w:rPr>
        <w:t>SAVOIRS REQUIS</w:t>
      </w:r>
    </w:p>
    <w:p w14:paraId="75263CBC" w14:textId="77777777" w:rsidR="00C9679B" w:rsidRPr="00241CF4" w:rsidRDefault="00C9679B" w:rsidP="00C9679B">
      <w:pPr>
        <w:tabs>
          <w:tab w:val="center" w:pos="4536"/>
          <w:tab w:val="right" w:pos="9072"/>
        </w:tabs>
        <w:ind w:left="180"/>
        <w:rPr>
          <w:rFonts w:ascii="Constantia" w:eastAsia="Calibri" w:hAnsi="Constantia" w:cs="Arial"/>
          <w:b/>
          <w:szCs w:val="22"/>
          <w:u w:val="single"/>
          <w:lang w:eastAsia="en-US"/>
        </w:rPr>
      </w:pPr>
    </w:p>
    <w:tbl>
      <w:tblPr>
        <w:tblStyle w:val="Grilledutableau"/>
        <w:tblW w:w="10632" w:type="dxa"/>
        <w:tblInd w:w="-601" w:type="dxa"/>
        <w:tblLook w:val="04A0" w:firstRow="1" w:lastRow="0" w:firstColumn="1" w:lastColumn="0" w:noHBand="0" w:noVBand="1"/>
      </w:tblPr>
      <w:tblGrid>
        <w:gridCol w:w="10632"/>
      </w:tblGrid>
      <w:tr w:rsidR="00AF6EEC" w:rsidRPr="00241CF4" w14:paraId="0D96C7EE" w14:textId="77777777" w:rsidTr="00345BC8">
        <w:tc>
          <w:tcPr>
            <w:tcW w:w="10632" w:type="dxa"/>
          </w:tcPr>
          <w:p w14:paraId="1AA904F5" w14:textId="083FA925" w:rsidR="00F37C2B" w:rsidRPr="00B42C72" w:rsidRDefault="00C9679B" w:rsidP="00F37C2B">
            <w:pPr>
              <w:numPr>
                <w:ilvl w:val="0"/>
                <w:numId w:val="13"/>
              </w:numPr>
              <w:shd w:val="clear" w:color="auto" w:fill="FFFFFF"/>
              <w:spacing w:line="384" w:lineRule="atLeast"/>
              <w:rPr>
                <w:rFonts w:ascii="Open Sans" w:hAnsi="Open Sans" w:cs="Open Sans"/>
                <w:color w:val="444444"/>
                <w:sz w:val="21"/>
                <w:szCs w:val="21"/>
              </w:rPr>
            </w:pPr>
            <w:r w:rsidRPr="00B42C72">
              <w:rPr>
                <w:rFonts w:ascii="Open Sans" w:hAnsi="Open Sans" w:cs="Open Sans"/>
                <w:color w:val="444444"/>
                <w:sz w:val="21"/>
                <w:szCs w:val="21"/>
              </w:rPr>
              <w:t>Bonne connaissance des dispositions de l’AUDCIF (Acte Uniforme relatif au Droit Comptable et à l’Information Financière)</w:t>
            </w:r>
            <w:r w:rsidR="00F37C2B">
              <w:rPr>
                <w:rFonts w:ascii="Open Sans" w:hAnsi="Open Sans" w:cs="Open Sans"/>
                <w:color w:val="444444"/>
                <w:sz w:val="21"/>
                <w:szCs w:val="21"/>
              </w:rPr>
              <w:t xml:space="preserve"> et m</w:t>
            </w:r>
            <w:r w:rsidR="00F37C2B" w:rsidRPr="00B42C72">
              <w:rPr>
                <w:rFonts w:ascii="Open Sans" w:hAnsi="Open Sans" w:cs="Open Sans"/>
                <w:color w:val="444444"/>
                <w:sz w:val="21"/>
                <w:szCs w:val="21"/>
              </w:rPr>
              <w:t>aîtrise des normes comptables</w:t>
            </w:r>
          </w:p>
          <w:p w14:paraId="396F6B70" w14:textId="3063AEC0" w:rsidR="00E350B3" w:rsidRPr="00E350B3" w:rsidRDefault="00F37C2B" w:rsidP="00E350B3">
            <w:pPr>
              <w:numPr>
                <w:ilvl w:val="0"/>
                <w:numId w:val="13"/>
              </w:numPr>
              <w:shd w:val="clear" w:color="auto" w:fill="FFFFFF"/>
              <w:spacing w:line="384" w:lineRule="atLeast"/>
              <w:rPr>
                <w:rFonts w:ascii="Open Sans" w:hAnsi="Open Sans" w:cs="Open Sans"/>
                <w:color w:val="444444"/>
                <w:sz w:val="21"/>
                <w:szCs w:val="21"/>
              </w:rPr>
            </w:pPr>
            <w:r w:rsidRPr="00F37C2B">
              <w:rPr>
                <w:rFonts w:ascii="Open Sans" w:hAnsi="Open Sans" w:cs="Open Sans"/>
                <w:color w:val="444444"/>
                <w:sz w:val="21"/>
                <w:szCs w:val="21"/>
              </w:rPr>
              <w:t>maîtriser les outils informatiques et le pack office.</w:t>
            </w:r>
            <w:r>
              <w:rPr>
                <w:rFonts w:ascii="Open Sans" w:hAnsi="Open Sans" w:cs="Open Sans"/>
                <w:color w:val="444444"/>
                <w:sz w:val="21"/>
                <w:szCs w:val="21"/>
              </w:rPr>
              <w:t xml:space="preserve"> </w:t>
            </w:r>
          </w:p>
          <w:p w14:paraId="0782B8F5" w14:textId="77777777" w:rsidR="00F37C2B" w:rsidRDefault="00E350B3" w:rsidP="00F37C2B">
            <w:pPr>
              <w:numPr>
                <w:ilvl w:val="0"/>
                <w:numId w:val="13"/>
              </w:numPr>
              <w:shd w:val="clear" w:color="auto" w:fill="FFFFFF"/>
              <w:spacing w:line="384" w:lineRule="atLeast"/>
              <w:rPr>
                <w:rFonts w:ascii="Open Sans" w:hAnsi="Open Sans" w:cs="Open Sans"/>
                <w:color w:val="444444"/>
                <w:sz w:val="21"/>
                <w:szCs w:val="21"/>
              </w:rPr>
            </w:pPr>
            <w:r w:rsidRPr="00E350B3">
              <w:rPr>
                <w:rFonts w:ascii="Open Sans" w:hAnsi="Open Sans" w:cs="Open Sans"/>
                <w:color w:val="444444"/>
                <w:sz w:val="21"/>
                <w:szCs w:val="21"/>
              </w:rPr>
              <w:t>Excellentes capacités analytiques</w:t>
            </w:r>
          </w:p>
          <w:p w14:paraId="16683D9C" w14:textId="77777777" w:rsidR="00F37C2B" w:rsidRDefault="00F37C2B" w:rsidP="00F37C2B">
            <w:pPr>
              <w:numPr>
                <w:ilvl w:val="0"/>
                <w:numId w:val="13"/>
              </w:numPr>
              <w:shd w:val="clear" w:color="auto" w:fill="FFFFFF"/>
              <w:spacing w:line="384" w:lineRule="atLeast"/>
              <w:rPr>
                <w:rFonts w:ascii="Open Sans" w:hAnsi="Open Sans" w:cs="Open Sans"/>
                <w:color w:val="444444"/>
                <w:sz w:val="21"/>
                <w:szCs w:val="21"/>
              </w:rPr>
            </w:pPr>
            <w:r w:rsidRPr="00B42C72">
              <w:rPr>
                <w:rFonts w:ascii="Open Sans" w:hAnsi="Open Sans" w:cs="Open Sans"/>
                <w:color w:val="444444"/>
                <w:sz w:val="21"/>
                <w:szCs w:val="21"/>
              </w:rPr>
              <w:t>Bonne maîtrise du logiciel de comptabilité SAGE 100 CLOUD</w:t>
            </w:r>
          </w:p>
          <w:p w14:paraId="560F4264" w14:textId="51EE4DEE" w:rsidR="00F37C2B" w:rsidRPr="00F37C2B" w:rsidRDefault="00F37C2B" w:rsidP="00F37C2B">
            <w:pPr>
              <w:numPr>
                <w:ilvl w:val="0"/>
                <w:numId w:val="13"/>
              </w:numPr>
              <w:shd w:val="clear" w:color="auto" w:fill="FFFFFF"/>
              <w:spacing w:line="384" w:lineRule="atLeast"/>
              <w:rPr>
                <w:rFonts w:ascii="Open Sans" w:hAnsi="Open Sans" w:cs="Open Sans"/>
                <w:color w:val="444444"/>
                <w:sz w:val="21"/>
                <w:szCs w:val="21"/>
              </w:rPr>
            </w:pPr>
            <w:r w:rsidRPr="00F37C2B">
              <w:rPr>
                <w:rFonts w:ascii="Open Sans" w:hAnsi="Open Sans" w:cs="Open Sans"/>
                <w:color w:val="444444"/>
                <w:sz w:val="21"/>
                <w:szCs w:val="21"/>
              </w:rPr>
              <w:t>Solides compétences analytiques et décisionnelles</w:t>
            </w:r>
          </w:p>
          <w:p w14:paraId="4E898A98" w14:textId="567C955E" w:rsidR="00173D12" w:rsidRPr="00241CF4" w:rsidRDefault="00F37C2B" w:rsidP="00F37C2B">
            <w:pPr>
              <w:numPr>
                <w:ilvl w:val="0"/>
                <w:numId w:val="13"/>
              </w:numPr>
              <w:shd w:val="clear" w:color="auto" w:fill="FFFFFF"/>
              <w:spacing w:line="384" w:lineRule="atLeast"/>
            </w:pPr>
            <w:r w:rsidRPr="00F37C2B">
              <w:rPr>
                <w:rFonts w:ascii="Open Sans" w:hAnsi="Open Sans" w:cs="Open Sans"/>
                <w:color w:val="444444"/>
                <w:sz w:val="21"/>
                <w:szCs w:val="21"/>
              </w:rPr>
              <w:t>Compétences en leadership</w:t>
            </w:r>
          </w:p>
        </w:tc>
      </w:tr>
    </w:tbl>
    <w:p w14:paraId="6C80BFB6" w14:textId="77777777" w:rsidR="00AF6EEC" w:rsidRPr="00241CF4" w:rsidRDefault="00AF6EEC" w:rsidP="00AF6EEC">
      <w:pPr>
        <w:rPr>
          <w:b/>
        </w:rPr>
      </w:pPr>
    </w:p>
    <w:p w14:paraId="6E0DA644" w14:textId="77777777" w:rsidR="00C7724D" w:rsidRPr="00241CF4" w:rsidRDefault="00C7724D" w:rsidP="00AF6EEC">
      <w:pPr>
        <w:rPr>
          <w:b/>
        </w:rPr>
      </w:pPr>
    </w:p>
    <w:p w14:paraId="32402039" w14:textId="77777777" w:rsidR="00AF6EEC" w:rsidRDefault="00AF6EEC" w:rsidP="00AF6EEC">
      <w:pPr>
        <w:numPr>
          <w:ilvl w:val="0"/>
          <w:numId w:val="5"/>
        </w:numPr>
        <w:tabs>
          <w:tab w:val="center" w:pos="4536"/>
          <w:tab w:val="right" w:pos="9072"/>
        </w:tabs>
        <w:rPr>
          <w:rFonts w:ascii="Constantia" w:eastAsia="Calibri" w:hAnsi="Constantia" w:cs="Arial"/>
          <w:b/>
          <w:szCs w:val="22"/>
          <w:u w:val="single"/>
          <w:lang w:eastAsia="en-US"/>
        </w:rPr>
      </w:pPr>
      <w:r w:rsidRPr="00241CF4">
        <w:rPr>
          <w:rFonts w:ascii="Constantia" w:eastAsia="Calibri" w:hAnsi="Constantia" w:cs="Arial"/>
          <w:b/>
          <w:szCs w:val="22"/>
          <w:u w:val="single"/>
          <w:lang w:eastAsia="en-US"/>
        </w:rPr>
        <w:t>SAVOIRS-FAIRE REQUIS</w:t>
      </w:r>
    </w:p>
    <w:p w14:paraId="7E425701" w14:textId="77777777" w:rsidR="00173D12" w:rsidRPr="00241CF4" w:rsidRDefault="00173D12" w:rsidP="00173D12">
      <w:pPr>
        <w:tabs>
          <w:tab w:val="center" w:pos="4536"/>
          <w:tab w:val="right" w:pos="9072"/>
        </w:tabs>
        <w:ind w:left="180"/>
        <w:rPr>
          <w:rFonts w:ascii="Constantia" w:eastAsia="Calibri" w:hAnsi="Constantia" w:cs="Arial"/>
          <w:b/>
          <w:szCs w:val="22"/>
          <w:u w:val="single"/>
          <w:lang w:eastAsia="en-US"/>
        </w:rPr>
      </w:pPr>
    </w:p>
    <w:tbl>
      <w:tblPr>
        <w:tblStyle w:val="Grilledutableau"/>
        <w:tblW w:w="10632" w:type="dxa"/>
        <w:tblInd w:w="-601" w:type="dxa"/>
        <w:tblLook w:val="04A0" w:firstRow="1" w:lastRow="0" w:firstColumn="1" w:lastColumn="0" w:noHBand="0" w:noVBand="1"/>
      </w:tblPr>
      <w:tblGrid>
        <w:gridCol w:w="10632"/>
      </w:tblGrid>
      <w:tr w:rsidR="00AF6EEC" w:rsidRPr="00241CF4" w14:paraId="6F021C5F" w14:textId="77777777" w:rsidTr="00345BC8">
        <w:tc>
          <w:tcPr>
            <w:tcW w:w="10632" w:type="dxa"/>
          </w:tcPr>
          <w:p w14:paraId="59C70B2C" w14:textId="38FA8970" w:rsidR="00FC4B4A" w:rsidRDefault="00FC4B4A" w:rsidP="00AF6EEC">
            <w:pPr>
              <w:numPr>
                <w:ilvl w:val="0"/>
                <w:numId w:val="13"/>
              </w:numPr>
              <w:shd w:val="clear" w:color="auto" w:fill="FFFFFF"/>
              <w:spacing w:line="384" w:lineRule="atLeast"/>
              <w:rPr>
                <w:rFonts w:ascii="Open Sans" w:hAnsi="Open Sans" w:cs="Open Sans"/>
                <w:color w:val="444444"/>
                <w:sz w:val="21"/>
                <w:szCs w:val="21"/>
              </w:rPr>
            </w:pPr>
            <w:r w:rsidRPr="00FC4B4A">
              <w:rPr>
                <w:rFonts w:ascii="Open Sans" w:hAnsi="Open Sans" w:cs="Open Sans"/>
                <w:color w:val="444444"/>
                <w:sz w:val="21"/>
                <w:szCs w:val="21"/>
              </w:rPr>
              <w:t>Connaissance d</w:t>
            </w:r>
            <w:r w:rsidR="00394A2E">
              <w:rPr>
                <w:rFonts w:ascii="Open Sans" w:hAnsi="Open Sans" w:cs="Open Sans"/>
                <w:color w:val="444444"/>
                <w:sz w:val="21"/>
                <w:szCs w:val="21"/>
              </w:rPr>
              <w:t xml:space="preserve">e la règlementation financière </w:t>
            </w:r>
            <w:r w:rsidRPr="00FC4B4A">
              <w:rPr>
                <w:rFonts w:ascii="Open Sans" w:hAnsi="Open Sans" w:cs="Open Sans"/>
                <w:color w:val="444444"/>
                <w:sz w:val="21"/>
                <w:szCs w:val="21"/>
              </w:rPr>
              <w:t xml:space="preserve">et comptable </w:t>
            </w:r>
            <w:r>
              <w:rPr>
                <w:rFonts w:ascii="Open Sans" w:hAnsi="Open Sans" w:cs="Open Sans"/>
                <w:color w:val="444444"/>
                <w:sz w:val="21"/>
                <w:szCs w:val="21"/>
              </w:rPr>
              <w:t>en vigueur</w:t>
            </w:r>
          </w:p>
          <w:p w14:paraId="1713B968" w14:textId="77777777" w:rsidR="00F37C2B" w:rsidRPr="00F37C2B" w:rsidRDefault="00F37C2B" w:rsidP="00F37C2B">
            <w:pPr>
              <w:numPr>
                <w:ilvl w:val="0"/>
                <w:numId w:val="13"/>
              </w:numPr>
              <w:shd w:val="clear" w:color="auto" w:fill="FFFFFF"/>
              <w:spacing w:line="384" w:lineRule="atLeast"/>
              <w:rPr>
                <w:rFonts w:ascii="Open Sans" w:hAnsi="Open Sans" w:cs="Open Sans"/>
                <w:color w:val="444444"/>
                <w:sz w:val="21"/>
                <w:szCs w:val="21"/>
              </w:rPr>
            </w:pPr>
            <w:r w:rsidRPr="00F37C2B">
              <w:rPr>
                <w:rFonts w:ascii="Open Sans" w:hAnsi="Open Sans" w:cs="Open Sans"/>
                <w:color w:val="444444"/>
                <w:sz w:val="21"/>
                <w:szCs w:val="21"/>
              </w:rPr>
              <w:t>Bonne compréhension de la gestion de la trésorerie, du rapprochement bancaire et de la comptabilité</w:t>
            </w:r>
          </w:p>
          <w:p w14:paraId="6ABC7976" w14:textId="77777777" w:rsidR="00F37C2B" w:rsidRPr="00F37C2B" w:rsidRDefault="00F37C2B" w:rsidP="00F37C2B">
            <w:pPr>
              <w:numPr>
                <w:ilvl w:val="0"/>
                <w:numId w:val="13"/>
              </w:numPr>
              <w:shd w:val="clear" w:color="auto" w:fill="FFFFFF"/>
              <w:spacing w:line="384" w:lineRule="atLeast"/>
              <w:rPr>
                <w:rFonts w:ascii="Open Sans" w:hAnsi="Open Sans" w:cs="Open Sans"/>
                <w:color w:val="444444"/>
                <w:sz w:val="21"/>
                <w:szCs w:val="21"/>
              </w:rPr>
            </w:pPr>
            <w:r w:rsidRPr="00F37C2B">
              <w:rPr>
                <w:rFonts w:ascii="Open Sans" w:hAnsi="Open Sans" w:cs="Open Sans"/>
                <w:color w:val="444444"/>
                <w:sz w:val="21"/>
                <w:szCs w:val="21"/>
              </w:rPr>
              <w:t>Expérience pratique dans la gestion des risques et la budgétisation</w:t>
            </w:r>
          </w:p>
          <w:p w14:paraId="5B8C83ED" w14:textId="77777777" w:rsidR="00F37C2B" w:rsidRPr="00F37C2B" w:rsidRDefault="00F37C2B" w:rsidP="00F37C2B">
            <w:pPr>
              <w:numPr>
                <w:ilvl w:val="0"/>
                <w:numId w:val="13"/>
              </w:numPr>
              <w:shd w:val="clear" w:color="auto" w:fill="FFFFFF"/>
              <w:spacing w:line="384" w:lineRule="atLeast"/>
              <w:rPr>
                <w:rFonts w:ascii="Open Sans" w:hAnsi="Open Sans" w:cs="Open Sans"/>
                <w:color w:val="444444"/>
                <w:sz w:val="21"/>
                <w:szCs w:val="21"/>
              </w:rPr>
            </w:pPr>
            <w:r w:rsidRPr="00F37C2B">
              <w:rPr>
                <w:rFonts w:ascii="Open Sans" w:hAnsi="Open Sans" w:cs="Open Sans"/>
                <w:color w:val="444444"/>
                <w:sz w:val="21"/>
                <w:szCs w:val="21"/>
              </w:rPr>
              <w:t>Solides connaissances dans l’analyse des données et les modèles de prévision</w:t>
            </w:r>
          </w:p>
          <w:p w14:paraId="7EB80CF6" w14:textId="5792371A" w:rsidR="006A6BA5" w:rsidRPr="006A6BA5" w:rsidRDefault="006A6BA5" w:rsidP="00AF6EEC">
            <w:pPr>
              <w:numPr>
                <w:ilvl w:val="0"/>
                <w:numId w:val="13"/>
              </w:numPr>
              <w:shd w:val="clear" w:color="auto" w:fill="FFFFFF"/>
              <w:spacing w:line="384" w:lineRule="atLeast"/>
              <w:rPr>
                <w:rFonts w:ascii="Open Sans" w:hAnsi="Open Sans" w:cs="Open Sans"/>
                <w:color w:val="444444"/>
                <w:sz w:val="21"/>
                <w:szCs w:val="21"/>
              </w:rPr>
            </w:pPr>
            <w:r w:rsidRPr="006A6BA5">
              <w:rPr>
                <w:rFonts w:ascii="Open Sans" w:hAnsi="Open Sans" w:cs="Open Sans"/>
                <w:color w:val="444444"/>
                <w:sz w:val="21"/>
                <w:szCs w:val="21"/>
              </w:rPr>
              <w:t xml:space="preserve">Maîtrise des techniques et des règles de la comptabilité (analytique) et générale </w:t>
            </w:r>
          </w:p>
          <w:p w14:paraId="6460C89A" w14:textId="77777777" w:rsidR="006A6BA5" w:rsidRPr="006A6BA5" w:rsidRDefault="006A6BA5" w:rsidP="00AF6EEC">
            <w:pPr>
              <w:numPr>
                <w:ilvl w:val="0"/>
                <w:numId w:val="13"/>
              </w:numPr>
              <w:shd w:val="clear" w:color="auto" w:fill="FFFFFF"/>
              <w:spacing w:line="384" w:lineRule="atLeast"/>
              <w:rPr>
                <w:rFonts w:ascii="Open Sans" w:hAnsi="Open Sans" w:cs="Open Sans"/>
                <w:color w:val="444444"/>
                <w:sz w:val="21"/>
                <w:szCs w:val="21"/>
              </w:rPr>
            </w:pPr>
            <w:r w:rsidRPr="006A6BA5">
              <w:rPr>
                <w:rFonts w:ascii="Open Sans" w:hAnsi="Open Sans" w:cs="Open Sans"/>
                <w:color w:val="444444"/>
                <w:sz w:val="21"/>
                <w:szCs w:val="21"/>
              </w:rPr>
              <w:t xml:space="preserve">Maîtrise de la gestion financière </w:t>
            </w:r>
          </w:p>
          <w:p w14:paraId="297B01D5" w14:textId="73C29BE6" w:rsidR="00AF6EEC" w:rsidRPr="00C7724D" w:rsidRDefault="00AF6EEC" w:rsidP="006438C6">
            <w:pPr>
              <w:shd w:val="clear" w:color="auto" w:fill="FFFFFF"/>
              <w:spacing w:line="384" w:lineRule="atLeast"/>
              <w:ind w:left="720"/>
              <w:rPr>
                <w:rFonts w:ascii="Open Sans" w:hAnsi="Open Sans" w:cs="Open Sans"/>
                <w:color w:val="444444"/>
                <w:sz w:val="21"/>
                <w:szCs w:val="21"/>
              </w:rPr>
            </w:pPr>
          </w:p>
        </w:tc>
      </w:tr>
    </w:tbl>
    <w:p w14:paraId="412BFDE3" w14:textId="77777777" w:rsidR="00AF6EEC" w:rsidRPr="00241CF4" w:rsidRDefault="00AF6EEC" w:rsidP="00AF6EEC"/>
    <w:p w14:paraId="4FB7D59D" w14:textId="77777777" w:rsidR="00AF6EEC" w:rsidRDefault="00AF6EEC" w:rsidP="00AF6EEC">
      <w:pPr>
        <w:numPr>
          <w:ilvl w:val="0"/>
          <w:numId w:val="5"/>
        </w:numPr>
        <w:tabs>
          <w:tab w:val="center" w:pos="4536"/>
          <w:tab w:val="right" w:pos="9072"/>
        </w:tabs>
        <w:rPr>
          <w:rFonts w:ascii="Constantia" w:eastAsia="Calibri" w:hAnsi="Constantia" w:cs="Arial"/>
          <w:b/>
          <w:szCs w:val="22"/>
          <w:u w:val="single"/>
          <w:lang w:eastAsia="en-US"/>
        </w:rPr>
      </w:pPr>
      <w:r w:rsidRPr="00241CF4">
        <w:rPr>
          <w:rFonts w:ascii="Constantia" w:eastAsia="Calibri" w:hAnsi="Constantia" w:cs="Arial"/>
          <w:b/>
          <w:szCs w:val="22"/>
          <w:u w:val="single"/>
          <w:lang w:eastAsia="en-US"/>
        </w:rPr>
        <w:t>SAVOIRS-ETRE REQUIS</w:t>
      </w:r>
    </w:p>
    <w:p w14:paraId="2185F199" w14:textId="77777777" w:rsidR="00284685" w:rsidRPr="00241CF4" w:rsidRDefault="00284685" w:rsidP="00284685">
      <w:pPr>
        <w:tabs>
          <w:tab w:val="center" w:pos="4536"/>
          <w:tab w:val="right" w:pos="9072"/>
        </w:tabs>
        <w:ind w:left="180"/>
        <w:rPr>
          <w:rFonts w:ascii="Constantia" w:eastAsia="Calibri" w:hAnsi="Constantia" w:cs="Arial"/>
          <w:b/>
          <w:szCs w:val="22"/>
          <w:u w:val="single"/>
          <w:lang w:eastAsia="en-US"/>
        </w:rPr>
      </w:pPr>
    </w:p>
    <w:tbl>
      <w:tblPr>
        <w:tblStyle w:val="Grilledutableau"/>
        <w:tblW w:w="10632" w:type="dxa"/>
        <w:tblInd w:w="-601" w:type="dxa"/>
        <w:tblLook w:val="04A0" w:firstRow="1" w:lastRow="0" w:firstColumn="1" w:lastColumn="0" w:noHBand="0" w:noVBand="1"/>
      </w:tblPr>
      <w:tblGrid>
        <w:gridCol w:w="10632"/>
      </w:tblGrid>
      <w:tr w:rsidR="00AF6EEC" w:rsidRPr="00241CF4" w14:paraId="787CC9C0" w14:textId="77777777" w:rsidTr="00345BC8">
        <w:tc>
          <w:tcPr>
            <w:tcW w:w="10632" w:type="dxa"/>
          </w:tcPr>
          <w:p w14:paraId="221028AB" w14:textId="77777777" w:rsidR="006A7DA0" w:rsidRPr="00B42C72" w:rsidRDefault="006A7DA0" w:rsidP="00F37C2B">
            <w:pPr>
              <w:numPr>
                <w:ilvl w:val="0"/>
                <w:numId w:val="13"/>
              </w:numPr>
              <w:shd w:val="clear" w:color="auto" w:fill="FFFFFF"/>
              <w:spacing w:line="384" w:lineRule="atLeast"/>
              <w:rPr>
                <w:rFonts w:ascii="Open Sans" w:hAnsi="Open Sans" w:cs="Open Sans"/>
                <w:color w:val="444444"/>
                <w:sz w:val="21"/>
                <w:szCs w:val="21"/>
              </w:rPr>
            </w:pPr>
            <w:r w:rsidRPr="00B42C72">
              <w:rPr>
                <w:rFonts w:ascii="Open Sans" w:hAnsi="Open Sans" w:cs="Open Sans"/>
                <w:color w:val="444444"/>
                <w:sz w:val="21"/>
                <w:szCs w:val="21"/>
              </w:rPr>
              <w:t>Etre méthodique, rigoureux et disposer de qualités d’analyse et de synthèse</w:t>
            </w:r>
          </w:p>
          <w:p w14:paraId="22A7D98A" w14:textId="77777777" w:rsidR="006A7DA0" w:rsidRPr="00B42C72" w:rsidRDefault="006A7DA0" w:rsidP="00F37C2B">
            <w:pPr>
              <w:numPr>
                <w:ilvl w:val="0"/>
                <w:numId w:val="13"/>
              </w:numPr>
              <w:shd w:val="clear" w:color="auto" w:fill="FFFFFF"/>
              <w:spacing w:line="384" w:lineRule="atLeast"/>
              <w:rPr>
                <w:rFonts w:ascii="Open Sans" w:hAnsi="Open Sans" w:cs="Open Sans"/>
                <w:color w:val="444444"/>
                <w:sz w:val="21"/>
                <w:szCs w:val="21"/>
              </w:rPr>
            </w:pPr>
            <w:r w:rsidRPr="00B42C72">
              <w:rPr>
                <w:rFonts w:ascii="Open Sans" w:hAnsi="Open Sans" w:cs="Open Sans"/>
                <w:color w:val="444444"/>
                <w:sz w:val="21"/>
                <w:szCs w:val="21"/>
              </w:rPr>
              <w:t>Etre en capacité de travailler en équipe et être doté d’un bon relationnel</w:t>
            </w:r>
          </w:p>
          <w:p w14:paraId="2B19BD54" w14:textId="77777777" w:rsidR="006A7DA0" w:rsidRPr="00B42C72" w:rsidRDefault="006A7DA0" w:rsidP="00F37C2B">
            <w:pPr>
              <w:numPr>
                <w:ilvl w:val="0"/>
                <w:numId w:val="13"/>
              </w:numPr>
              <w:shd w:val="clear" w:color="auto" w:fill="FFFFFF"/>
              <w:spacing w:line="384" w:lineRule="atLeast"/>
              <w:rPr>
                <w:rFonts w:ascii="Open Sans" w:hAnsi="Open Sans" w:cs="Open Sans"/>
                <w:color w:val="444444"/>
                <w:sz w:val="21"/>
                <w:szCs w:val="21"/>
              </w:rPr>
            </w:pPr>
            <w:r w:rsidRPr="00B42C72">
              <w:rPr>
                <w:rFonts w:ascii="Open Sans" w:hAnsi="Open Sans" w:cs="Open Sans"/>
                <w:color w:val="444444"/>
                <w:sz w:val="21"/>
                <w:szCs w:val="21"/>
              </w:rPr>
              <w:t>Savoir travailler sous contrainte et respecter les délais</w:t>
            </w:r>
          </w:p>
          <w:p w14:paraId="5044196A" w14:textId="77777777" w:rsidR="00F37C2B" w:rsidRPr="00F37C2B" w:rsidRDefault="00F37C2B" w:rsidP="00F37C2B">
            <w:pPr>
              <w:numPr>
                <w:ilvl w:val="0"/>
                <w:numId w:val="13"/>
              </w:numPr>
              <w:shd w:val="clear" w:color="auto" w:fill="FFFFFF"/>
              <w:spacing w:line="384" w:lineRule="atLeast"/>
              <w:rPr>
                <w:rFonts w:ascii="Open Sans" w:hAnsi="Open Sans" w:cs="Open Sans"/>
                <w:color w:val="444444"/>
                <w:sz w:val="21"/>
                <w:szCs w:val="21"/>
              </w:rPr>
            </w:pPr>
            <w:r w:rsidRPr="00F37C2B">
              <w:rPr>
                <w:rFonts w:ascii="Open Sans" w:hAnsi="Open Sans" w:cs="Open Sans"/>
                <w:color w:val="444444"/>
                <w:sz w:val="21"/>
                <w:szCs w:val="21"/>
              </w:rPr>
              <w:t>Sens de la négociation</w:t>
            </w:r>
          </w:p>
          <w:p w14:paraId="5F8FE4D4" w14:textId="77777777" w:rsidR="00F37C2B" w:rsidRPr="00F37C2B" w:rsidRDefault="00F37C2B" w:rsidP="00F37C2B">
            <w:pPr>
              <w:numPr>
                <w:ilvl w:val="0"/>
                <w:numId w:val="13"/>
              </w:numPr>
              <w:shd w:val="clear" w:color="auto" w:fill="FFFFFF"/>
              <w:spacing w:line="384" w:lineRule="atLeast"/>
              <w:rPr>
                <w:rFonts w:ascii="Open Sans" w:hAnsi="Open Sans" w:cs="Open Sans"/>
                <w:color w:val="444444"/>
                <w:sz w:val="21"/>
                <w:szCs w:val="21"/>
              </w:rPr>
            </w:pPr>
            <w:r w:rsidRPr="00F37C2B">
              <w:rPr>
                <w:rFonts w:ascii="Open Sans" w:hAnsi="Open Sans" w:cs="Open Sans"/>
                <w:color w:val="444444"/>
                <w:sz w:val="21"/>
                <w:szCs w:val="21"/>
              </w:rPr>
              <w:t>Leadership</w:t>
            </w:r>
          </w:p>
          <w:p w14:paraId="21664F0F" w14:textId="77777777" w:rsidR="00F37C2B" w:rsidRPr="00F37C2B" w:rsidRDefault="00F37C2B" w:rsidP="00F37C2B">
            <w:pPr>
              <w:numPr>
                <w:ilvl w:val="0"/>
                <w:numId w:val="13"/>
              </w:numPr>
              <w:shd w:val="clear" w:color="auto" w:fill="FFFFFF"/>
              <w:spacing w:line="384" w:lineRule="atLeast"/>
              <w:rPr>
                <w:rFonts w:ascii="Open Sans" w:hAnsi="Open Sans" w:cs="Open Sans"/>
                <w:color w:val="444444"/>
                <w:sz w:val="21"/>
                <w:szCs w:val="21"/>
              </w:rPr>
            </w:pPr>
            <w:r w:rsidRPr="00F37C2B">
              <w:rPr>
                <w:rFonts w:ascii="Open Sans" w:hAnsi="Open Sans" w:cs="Open Sans"/>
                <w:color w:val="444444"/>
                <w:sz w:val="21"/>
                <w:szCs w:val="21"/>
              </w:rPr>
              <w:t>Capacité à absorber le stress</w:t>
            </w:r>
          </w:p>
          <w:p w14:paraId="6CF3C34B" w14:textId="77777777" w:rsidR="00F37C2B" w:rsidRPr="00F37C2B" w:rsidRDefault="00F37C2B" w:rsidP="00F37C2B">
            <w:pPr>
              <w:numPr>
                <w:ilvl w:val="0"/>
                <w:numId w:val="13"/>
              </w:numPr>
              <w:shd w:val="clear" w:color="auto" w:fill="FFFFFF"/>
              <w:spacing w:line="384" w:lineRule="atLeast"/>
              <w:rPr>
                <w:rFonts w:ascii="Open Sans" w:hAnsi="Open Sans" w:cs="Open Sans"/>
                <w:color w:val="444444"/>
                <w:sz w:val="21"/>
                <w:szCs w:val="21"/>
              </w:rPr>
            </w:pPr>
            <w:r w:rsidRPr="00F37C2B">
              <w:rPr>
                <w:rFonts w:ascii="Open Sans" w:hAnsi="Open Sans" w:cs="Open Sans"/>
                <w:color w:val="444444"/>
                <w:sz w:val="21"/>
                <w:szCs w:val="21"/>
              </w:rPr>
              <w:t>Vision stratégique</w:t>
            </w:r>
          </w:p>
          <w:p w14:paraId="5E981412" w14:textId="77777777" w:rsidR="00F37C2B" w:rsidRPr="00F37C2B" w:rsidRDefault="00F37C2B" w:rsidP="00F37C2B">
            <w:pPr>
              <w:numPr>
                <w:ilvl w:val="0"/>
                <w:numId w:val="13"/>
              </w:numPr>
              <w:shd w:val="clear" w:color="auto" w:fill="FFFFFF"/>
              <w:spacing w:line="384" w:lineRule="atLeast"/>
              <w:rPr>
                <w:rFonts w:ascii="Open Sans" w:hAnsi="Open Sans" w:cs="Open Sans"/>
                <w:color w:val="444444"/>
                <w:sz w:val="21"/>
                <w:szCs w:val="21"/>
              </w:rPr>
            </w:pPr>
            <w:r w:rsidRPr="00F37C2B">
              <w:rPr>
                <w:rFonts w:ascii="Open Sans" w:hAnsi="Open Sans" w:cs="Open Sans"/>
                <w:color w:val="444444"/>
                <w:sz w:val="21"/>
                <w:szCs w:val="21"/>
              </w:rPr>
              <w:t>Capacité de persuasion</w:t>
            </w:r>
          </w:p>
          <w:p w14:paraId="0B46F240" w14:textId="77777777" w:rsidR="00F37C2B" w:rsidRPr="00F37C2B" w:rsidRDefault="00F37C2B" w:rsidP="00F37C2B">
            <w:pPr>
              <w:numPr>
                <w:ilvl w:val="0"/>
                <w:numId w:val="13"/>
              </w:numPr>
              <w:shd w:val="clear" w:color="auto" w:fill="FFFFFF"/>
              <w:spacing w:line="384" w:lineRule="atLeast"/>
              <w:rPr>
                <w:rFonts w:ascii="Open Sans" w:hAnsi="Open Sans" w:cs="Open Sans"/>
                <w:color w:val="444444"/>
                <w:sz w:val="21"/>
                <w:szCs w:val="21"/>
              </w:rPr>
            </w:pPr>
            <w:r w:rsidRPr="00F37C2B">
              <w:rPr>
                <w:rFonts w:ascii="Open Sans" w:hAnsi="Open Sans" w:cs="Open Sans"/>
                <w:color w:val="444444"/>
                <w:sz w:val="21"/>
                <w:szCs w:val="21"/>
              </w:rPr>
              <w:t>Forte implication </w:t>
            </w:r>
          </w:p>
          <w:p w14:paraId="40397CFD" w14:textId="28E5E641" w:rsidR="00AF6EEC" w:rsidRPr="00C7724D" w:rsidRDefault="00284685" w:rsidP="00F37C2B">
            <w:pPr>
              <w:numPr>
                <w:ilvl w:val="0"/>
                <w:numId w:val="13"/>
              </w:numPr>
              <w:shd w:val="clear" w:color="auto" w:fill="FFFFFF"/>
              <w:spacing w:line="384" w:lineRule="atLeast"/>
              <w:rPr>
                <w:rFonts w:ascii="Calibri Light" w:hAnsi="Calibri Light" w:cs="Calibri Light"/>
              </w:rPr>
            </w:pPr>
            <w:r w:rsidRPr="00B42C72">
              <w:rPr>
                <w:rFonts w:ascii="Open Sans" w:hAnsi="Open Sans" w:cs="Open Sans"/>
                <w:color w:val="444444"/>
                <w:sz w:val="21"/>
                <w:szCs w:val="21"/>
              </w:rPr>
              <w:t>Savoir faire face à des situations d’urgence</w:t>
            </w:r>
          </w:p>
        </w:tc>
      </w:tr>
    </w:tbl>
    <w:p w14:paraId="5F735385" w14:textId="77777777" w:rsidR="00AF6EEC" w:rsidRDefault="00AF6EEC" w:rsidP="00AF6EEC">
      <w:pPr>
        <w:rPr>
          <w:b/>
        </w:rPr>
      </w:pPr>
    </w:p>
    <w:p w14:paraId="4B3374C4" w14:textId="77777777" w:rsidR="004954ED" w:rsidRPr="00241CF4" w:rsidRDefault="004954ED" w:rsidP="00AF6EEC">
      <w:pPr>
        <w:rPr>
          <w:b/>
        </w:rPr>
      </w:pPr>
    </w:p>
    <w:p w14:paraId="6657F9DE" w14:textId="77777777" w:rsidR="00AF6EEC" w:rsidRDefault="00AF6EEC" w:rsidP="00AF6EEC">
      <w:pPr>
        <w:numPr>
          <w:ilvl w:val="0"/>
          <w:numId w:val="5"/>
        </w:numPr>
        <w:tabs>
          <w:tab w:val="center" w:pos="4536"/>
          <w:tab w:val="right" w:pos="9072"/>
        </w:tabs>
        <w:rPr>
          <w:rFonts w:ascii="Constantia" w:eastAsia="Calibri" w:hAnsi="Constantia" w:cs="Arial"/>
          <w:b/>
          <w:szCs w:val="22"/>
          <w:u w:val="single"/>
          <w:lang w:eastAsia="en-US"/>
        </w:rPr>
      </w:pPr>
      <w:r w:rsidRPr="00241CF4">
        <w:rPr>
          <w:rFonts w:ascii="Constantia" w:eastAsia="Calibri" w:hAnsi="Constantia" w:cs="Arial"/>
          <w:b/>
          <w:szCs w:val="22"/>
          <w:u w:val="single"/>
          <w:lang w:eastAsia="en-US"/>
        </w:rPr>
        <w:t>ENREGISTREMENTS, PRODUCTION DE DOCUMENTS, ETATS ET TRAVAUX</w:t>
      </w:r>
    </w:p>
    <w:p w14:paraId="49F0052E" w14:textId="77777777" w:rsidR="00B42C72" w:rsidRPr="00241CF4" w:rsidRDefault="00B42C72" w:rsidP="00B42C72">
      <w:pPr>
        <w:tabs>
          <w:tab w:val="center" w:pos="4536"/>
          <w:tab w:val="right" w:pos="9072"/>
        </w:tabs>
        <w:ind w:left="180"/>
        <w:rPr>
          <w:rFonts w:ascii="Constantia" w:eastAsia="Calibri" w:hAnsi="Constantia" w:cs="Arial"/>
          <w:b/>
          <w:szCs w:val="22"/>
          <w:u w:val="single"/>
          <w:lang w:eastAsia="en-US"/>
        </w:rPr>
      </w:pPr>
    </w:p>
    <w:tbl>
      <w:tblPr>
        <w:tblStyle w:val="Grilledutableau"/>
        <w:tblW w:w="10632" w:type="dxa"/>
        <w:tblInd w:w="-601" w:type="dxa"/>
        <w:tblLook w:val="04A0" w:firstRow="1" w:lastRow="0" w:firstColumn="1" w:lastColumn="0" w:noHBand="0" w:noVBand="1"/>
      </w:tblPr>
      <w:tblGrid>
        <w:gridCol w:w="10632"/>
      </w:tblGrid>
      <w:tr w:rsidR="00AF6EEC" w:rsidRPr="00241CF4" w14:paraId="56B7FC87" w14:textId="77777777" w:rsidTr="00345BC8">
        <w:tc>
          <w:tcPr>
            <w:tcW w:w="10632" w:type="dxa"/>
          </w:tcPr>
          <w:p w14:paraId="318D475B" w14:textId="50E49FD3" w:rsidR="00702209" w:rsidRDefault="00702209" w:rsidP="000639FE">
            <w:pPr>
              <w:pStyle w:val="Paragraphedeliste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4"/>
              <w:jc w:val="both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T</w:t>
            </w:r>
            <w:r w:rsidR="00AF6EEC" w:rsidRPr="00AF6EEC">
              <w:rPr>
                <w:rFonts w:ascii="Calibri Light" w:hAnsi="Calibri Light" w:cs="Calibri Light"/>
              </w:rPr>
              <w:t>ableaux de bord</w:t>
            </w:r>
            <w:r>
              <w:rPr>
                <w:rFonts w:ascii="Calibri Light" w:hAnsi="Calibri Light" w:cs="Calibri Light"/>
              </w:rPr>
              <w:t xml:space="preserve"> de suivi d</w:t>
            </w:r>
            <w:r w:rsidR="00CB77F6">
              <w:rPr>
                <w:rFonts w:ascii="Calibri Light" w:hAnsi="Calibri Light" w:cs="Calibri Light"/>
              </w:rPr>
              <w:t xml:space="preserve">es </w:t>
            </w:r>
            <w:r>
              <w:rPr>
                <w:rFonts w:ascii="Calibri Light" w:hAnsi="Calibri Light" w:cs="Calibri Light"/>
              </w:rPr>
              <w:t>budget</w:t>
            </w:r>
            <w:r w:rsidR="00CB77F6">
              <w:rPr>
                <w:rFonts w:ascii="Calibri Light" w:hAnsi="Calibri Light" w:cs="Calibri Light"/>
              </w:rPr>
              <w:t>s</w:t>
            </w:r>
            <w:r w:rsidR="000639FE">
              <w:rPr>
                <w:rFonts w:ascii="Calibri Light" w:hAnsi="Calibri Light" w:cs="Calibri Light"/>
              </w:rPr>
              <w:t> ;</w:t>
            </w:r>
          </w:p>
          <w:p w14:paraId="67A55A31" w14:textId="60732572" w:rsidR="00702209" w:rsidRDefault="00702209" w:rsidP="000639FE">
            <w:pPr>
              <w:pStyle w:val="Paragraphedeliste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4"/>
              <w:jc w:val="both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Tableaux de bord de suivi des instances de recouvrement</w:t>
            </w:r>
            <w:r w:rsidR="000639FE">
              <w:rPr>
                <w:rFonts w:ascii="Calibri Light" w:hAnsi="Calibri Light" w:cs="Calibri Light"/>
              </w:rPr>
              <w:t> ;</w:t>
            </w:r>
          </w:p>
          <w:p w14:paraId="6C9D01A4" w14:textId="46C6DBC0" w:rsidR="00AF6EEC" w:rsidRDefault="00702209" w:rsidP="000639FE">
            <w:pPr>
              <w:pStyle w:val="Paragraphedeliste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4"/>
              <w:jc w:val="both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Plan de trésorerie mensuelle</w:t>
            </w:r>
            <w:r w:rsidR="00AF6EEC" w:rsidRPr="00AF6EEC">
              <w:rPr>
                <w:rFonts w:ascii="Calibri Light" w:hAnsi="Calibri Light" w:cs="Calibri Light"/>
              </w:rPr>
              <w:t xml:space="preserve"> ; </w:t>
            </w:r>
          </w:p>
          <w:p w14:paraId="75A8EF76" w14:textId="2EBD6CD9" w:rsidR="000639FE" w:rsidRPr="000639FE" w:rsidRDefault="000639FE" w:rsidP="000639FE">
            <w:pPr>
              <w:pStyle w:val="Paragraphedeliste"/>
              <w:numPr>
                <w:ilvl w:val="0"/>
                <w:numId w:val="10"/>
              </w:numPr>
              <w:shd w:val="clear" w:color="auto" w:fill="FFFFFF"/>
              <w:spacing w:after="240"/>
              <w:jc w:val="both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O</w:t>
            </w:r>
            <w:r w:rsidRPr="00711A3C">
              <w:rPr>
                <w:rFonts w:ascii="Calibri Light" w:hAnsi="Calibri Light" w:cs="Calibri Light"/>
              </w:rPr>
              <w:t>util de mesure de la rentabilité des entités</w:t>
            </w:r>
          </w:p>
          <w:p w14:paraId="13600462" w14:textId="6DD450EB" w:rsidR="00BD256A" w:rsidRDefault="00BD256A" w:rsidP="000639FE">
            <w:pPr>
              <w:pStyle w:val="Paragraphedeliste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4"/>
              <w:jc w:val="both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 xml:space="preserve">Elaboration </w:t>
            </w:r>
            <w:r w:rsidR="003B7C1F">
              <w:rPr>
                <w:rFonts w:ascii="Calibri Light" w:hAnsi="Calibri Light" w:cs="Calibri Light"/>
              </w:rPr>
              <w:t>de</w:t>
            </w:r>
            <w:r w:rsidR="00CB77F6">
              <w:rPr>
                <w:rFonts w:ascii="Calibri Light" w:hAnsi="Calibri Light" w:cs="Calibri Light"/>
              </w:rPr>
              <w:t>s</w:t>
            </w:r>
            <w:r w:rsidR="003B7C1F">
              <w:rPr>
                <w:rFonts w:ascii="Calibri Light" w:hAnsi="Calibri Light" w:cs="Calibri Light"/>
              </w:rPr>
              <w:t xml:space="preserve"> balances Générales périodiques</w:t>
            </w:r>
            <w:r w:rsidR="000639FE">
              <w:rPr>
                <w:rFonts w:ascii="Calibri Light" w:hAnsi="Calibri Light" w:cs="Calibri Light"/>
              </w:rPr>
              <w:t> ;</w:t>
            </w:r>
            <w:r w:rsidR="003B7C1F">
              <w:rPr>
                <w:rFonts w:ascii="Calibri Light" w:hAnsi="Calibri Light" w:cs="Calibri Light"/>
              </w:rPr>
              <w:t xml:space="preserve"> </w:t>
            </w:r>
          </w:p>
          <w:p w14:paraId="4ECDB71B" w14:textId="1C8AA12B" w:rsidR="00254B23" w:rsidRPr="00AF6EEC" w:rsidRDefault="00107DEC" w:rsidP="000639FE">
            <w:pPr>
              <w:pStyle w:val="Paragraphedeliste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4"/>
              <w:jc w:val="both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Participation à l’élaboration d</w:t>
            </w:r>
            <w:r w:rsidR="00B42C72">
              <w:rPr>
                <w:rFonts w:ascii="Calibri Light" w:hAnsi="Calibri Light" w:cs="Calibri Light"/>
              </w:rPr>
              <w:t>es états financiers de synthèse</w:t>
            </w:r>
            <w:r>
              <w:rPr>
                <w:rFonts w:ascii="Calibri Light" w:hAnsi="Calibri Light" w:cs="Calibri Light"/>
              </w:rPr>
              <w:t xml:space="preserve"> de</w:t>
            </w:r>
            <w:r w:rsidR="00CB77F6">
              <w:rPr>
                <w:rFonts w:ascii="Calibri Light" w:hAnsi="Calibri Light" w:cs="Calibri Light"/>
              </w:rPr>
              <w:t xml:space="preserve">s </w:t>
            </w:r>
            <w:r>
              <w:rPr>
                <w:rFonts w:ascii="Calibri Light" w:hAnsi="Calibri Light" w:cs="Calibri Light"/>
              </w:rPr>
              <w:t>entité</w:t>
            </w:r>
            <w:r w:rsidR="00CB77F6">
              <w:rPr>
                <w:rFonts w:ascii="Calibri Light" w:hAnsi="Calibri Light" w:cs="Calibri Light"/>
              </w:rPr>
              <w:t>s G</w:t>
            </w:r>
            <w:r>
              <w:rPr>
                <w:rFonts w:ascii="Calibri Light" w:hAnsi="Calibri Light" w:cs="Calibri Light"/>
              </w:rPr>
              <w:t>MC</w:t>
            </w:r>
            <w:r w:rsidR="00254B23">
              <w:rPr>
                <w:rFonts w:ascii="Calibri Light" w:hAnsi="Calibri Light" w:cs="Calibri Light"/>
              </w:rPr>
              <w:t xml:space="preserve"> </w:t>
            </w:r>
          </w:p>
          <w:p w14:paraId="7C2FF431" w14:textId="20114CB8" w:rsidR="00AF6EEC" w:rsidRPr="00254B23" w:rsidRDefault="00AF6EEC" w:rsidP="00254B23">
            <w:pPr>
              <w:widowControl w:val="0"/>
              <w:autoSpaceDE w:val="0"/>
              <w:autoSpaceDN w:val="0"/>
              <w:adjustRightInd w:val="0"/>
              <w:spacing w:before="14"/>
              <w:ind w:left="59"/>
              <w:jc w:val="both"/>
              <w:rPr>
                <w:rFonts w:ascii="Calibri Light" w:hAnsi="Calibri Light" w:cs="Calibri Light"/>
              </w:rPr>
            </w:pPr>
          </w:p>
        </w:tc>
      </w:tr>
    </w:tbl>
    <w:p w14:paraId="4F07CBA2" w14:textId="77777777" w:rsidR="00AF6EEC" w:rsidRDefault="00AF6EEC" w:rsidP="00AF6EEC"/>
    <w:p w14:paraId="4766B29D" w14:textId="77777777" w:rsidR="00711A3C" w:rsidRPr="00241CF4" w:rsidRDefault="00711A3C" w:rsidP="00AF6EEC"/>
    <w:p w14:paraId="791BF4F8" w14:textId="77777777" w:rsidR="00AF6EEC" w:rsidRDefault="00AF6EEC" w:rsidP="00AF6EEC">
      <w:pPr>
        <w:numPr>
          <w:ilvl w:val="0"/>
          <w:numId w:val="5"/>
        </w:numPr>
        <w:tabs>
          <w:tab w:val="center" w:pos="4536"/>
          <w:tab w:val="right" w:pos="9072"/>
        </w:tabs>
        <w:rPr>
          <w:rFonts w:ascii="Constantia" w:eastAsia="Calibri" w:hAnsi="Constantia" w:cs="Arial"/>
          <w:b/>
          <w:szCs w:val="22"/>
          <w:u w:val="single"/>
          <w:lang w:eastAsia="en-US"/>
        </w:rPr>
      </w:pPr>
      <w:r w:rsidRPr="00241CF4">
        <w:rPr>
          <w:rFonts w:ascii="Constantia" w:eastAsia="Calibri" w:hAnsi="Constantia" w:cs="Arial"/>
          <w:b/>
          <w:szCs w:val="22"/>
          <w:u w:val="single"/>
          <w:lang w:eastAsia="en-US"/>
        </w:rPr>
        <w:t xml:space="preserve">POUVOIR DE DECISION DU TITULAIRE </w:t>
      </w:r>
    </w:p>
    <w:p w14:paraId="0E05DF53" w14:textId="77777777" w:rsidR="00556525" w:rsidRDefault="00556525" w:rsidP="00556525">
      <w:pPr>
        <w:tabs>
          <w:tab w:val="center" w:pos="4536"/>
          <w:tab w:val="right" w:pos="9072"/>
        </w:tabs>
        <w:ind w:left="180"/>
        <w:rPr>
          <w:rFonts w:ascii="Constantia" w:eastAsia="Calibri" w:hAnsi="Constantia" w:cs="Arial"/>
          <w:b/>
          <w:szCs w:val="22"/>
          <w:u w:val="single"/>
          <w:lang w:eastAsia="en-US"/>
        </w:rPr>
      </w:pPr>
    </w:p>
    <w:tbl>
      <w:tblPr>
        <w:tblStyle w:val="Grilledutableau"/>
        <w:tblW w:w="10632" w:type="dxa"/>
        <w:tblInd w:w="-601" w:type="dxa"/>
        <w:tblLook w:val="04A0" w:firstRow="1" w:lastRow="0" w:firstColumn="1" w:lastColumn="0" w:noHBand="0" w:noVBand="1"/>
      </w:tblPr>
      <w:tblGrid>
        <w:gridCol w:w="10632"/>
      </w:tblGrid>
      <w:tr w:rsidR="00AF6EEC" w:rsidRPr="00241CF4" w14:paraId="00878B24" w14:textId="77777777" w:rsidTr="00345BC8">
        <w:tc>
          <w:tcPr>
            <w:tcW w:w="10632" w:type="dxa"/>
          </w:tcPr>
          <w:p w14:paraId="310954F2" w14:textId="228286C3" w:rsidR="00AF6EEC" w:rsidRPr="00AF6EEC" w:rsidRDefault="00AF6EEC" w:rsidP="00C7724D">
            <w:pPr>
              <w:pStyle w:val="Paragraphedeliste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4"/>
              <w:jc w:val="both"/>
              <w:rPr>
                <w:rFonts w:ascii="Calibri Light" w:hAnsi="Calibri Light" w:cs="Calibri Light"/>
              </w:rPr>
            </w:pPr>
            <w:r w:rsidRPr="00AF6EEC">
              <w:rPr>
                <w:rFonts w:ascii="Calibri Light" w:hAnsi="Calibri Light" w:cs="Calibri Light"/>
              </w:rPr>
              <w:t xml:space="preserve">Les sanctions disciplinaires à l’endroit des collaborateurs : </w:t>
            </w:r>
            <w:r w:rsidR="00F354A6">
              <w:rPr>
                <w:rFonts w:ascii="Calibri Light" w:hAnsi="Calibri Light" w:cs="Calibri Light"/>
              </w:rPr>
              <w:t>OUI</w:t>
            </w:r>
          </w:p>
          <w:p w14:paraId="4E0C9B62" w14:textId="12722D53" w:rsidR="00AF6EEC" w:rsidRPr="00AF6EEC" w:rsidRDefault="00AF6EEC" w:rsidP="00C7724D">
            <w:pPr>
              <w:pStyle w:val="Paragraphedeliste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4"/>
              <w:jc w:val="both"/>
              <w:rPr>
                <w:rFonts w:ascii="Calibri Light" w:hAnsi="Calibri Light" w:cs="Calibri Light"/>
              </w:rPr>
            </w:pPr>
            <w:r w:rsidRPr="00AF6EEC">
              <w:rPr>
                <w:rFonts w:ascii="Calibri Light" w:hAnsi="Calibri Light" w:cs="Calibri Light"/>
              </w:rPr>
              <w:t xml:space="preserve">L’évaluation des performances des collaborateurs : </w:t>
            </w:r>
            <w:r w:rsidR="00F354A6">
              <w:rPr>
                <w:rFonts w:ascii="Calibri Light" w:hAnsi="Calibri Light" w:cs="Calibri Light"/>
              </w:rPr>
              <w:t>OUI</w:t>
            </w:r>
          </w:p>
          <w:p w14:paraId="54B1E5C7" w14:textId="77777777" w:rsidR="00AF6EEC" w:rsidRPr="00AF6EEC" w:rsidRDefault="00AF6EEC" w:rsidP="00C7724D">
            <w:pPr>
              <w:pStyle w:val="Paragraphedeliste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4"/>
              <w:jc w:val="both"/>
              <w:rPr>
                <w:rFonts w:ascii="Calibri Light" w:hAnsi="Calibri Light" w:cs="Calibri Light"/>
              </w:rPr>
            </w:pPr>
            <w:r w:rsidRPr="00AF6EEC">
              <w:rPr>
                <w:rFonts w:ascii="Calibri Light" w:hAnsi="Calibri Light" w:cs="Calibri Light"/>
              </w:rPr>
              <w:t>La formation continue des collaborateurs et/ou de soi-même : OUI</w:t>
            </w:r>
          </w:p>
          <w:p w14:paraId="47C8E1B4" w14:textId="1704EADD" w:rsidR="00AF6EEC" w:rsidRPr="00C87254" w:rsidRDefault="00AF6EEC" w:rsidP="003B7C1F">
            <w:pPr>
              <w:pStyle w:val="Paragraphedeliste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4"/>
              <w:jc w:val="both"/>
              <w:rPr>
                <w:rFonts w:ascii="Calibri Light" w:hAnsi="Calibri Light" w:cs="Calibri Light"/>
              </w:rPr>
            </w:pPr>
            <w:r w:rsidRPr="00AF6EEC">
              <w:rPr>
                <w:rFonts w:ascii="Calibri Light" w:hAnsi="Calibri Light" w:cs="Calibri Light"/>
              </w:rPr>
              <w:t xml:space="preserve">Le profil de carrière ou les évolutions possibles de ses collaborateurs : </w:t>
            </w:r>
            <w:r w:rsidR="003B7C1F">
              <w:rPr>
                <w:rFonts w:ascii="Calibri Light" w:hAnsi="Calibri Light" w:cs="Calibri Light"/>
              </w:rPr>
              <w:t>OUI</w:t>
            </w:r>
          </w:p>
        </w:tc>
      </w:tr>
    </w:tbl>
    <w:p w14:paraId="692A8F7A" w14:textId="77777777" w:rsidR="00556525" w:rsidRDefault="00556525" w:rsidP="00556525">
      <w:pPr>
        <w:tabs>
          <w:tab w:val="center" w:pos="4536"/>
          <w:tab w:val="right" w:pos="9072"/>
        </w:tabs>
        <w:ind w:left="180"/>
        <w:rPr>
          <w:rFonts w:ascii="Constantia" w:eastAsia="Calibri" w:hAnsi="Constantia" w:cs="Arial"/>
          <w:b/>
          <w:szCs w:val="22"/>
          <w:u w:val="single"/>
          <w:lang w:eastAsia="en-US"/>
        </w:rPr>
      </w:pPr>
    </w:p>
    <w:p w14:paraId="05DCE295" w14:textId="77777777" w:rsidR="00AF6EEC" w:rsidRDefault="00AF6EEC" w:rsidP="00AF6EEC">
      <w:pPr>
        <w:numPr>
          <w:ilvl w:val="0"/>
          <w:numId w:val="5"/>
        </w:numPr>
        <w:tabs>
          <w:tab w:val="center" w:pos="4536"/>
          <w:tab w:val="right" w:pos="9072"/>
        </w:tabs>
        <w:rPr>
          <w:rFonts w:ascii="Constantia" w:eastAsia="Calibri" w:hAnsi="Constantia" w:cs="Arial"/>
          <w:b/>
          <w:szCs w:val="22"/>
          <w:u w:val="single"/>
          <w:lang w:eastAsia="en-US"/>
        </w:rPr>
      </w:pPr>
      <w:r w:rsidRPr="00241CF4">
        <w:rPr>
          <w:rFonts w:ascii="Constantia" w:eastAsia="Calibri" w:hAnsi="Constantia" w:cs="Arial"/>
          <w:b/>
          <w:szCs w:val="22"/>
          <w:u w:val="single"/>
          <w:lang w:eastAsia="en-US"/>
        </w:rPr>
        <w:t>CONDITIONS D’ACCES AU POSTE</w:t>
      </w:r>
    </w:p>
    <w:p w14:paraId="1255304C" w14:textId="77777777" w:rsidR="00556525" w:rsidRDefault="00556525" w:rsidP="00556525">
      <w:pPr>
        <w:tabs>
          <w:tab w:val="center" w:pos="4536"/>
          <w:tab w:val="right" w:pos="9072"/>
        </w:tabs>
        <w:ind w:left="180"/>
        <w:rPr>
          <w:rFonts w:ascii="Constantia" w:eastAsia="Calibri" w:hAnsi="Constantia" w:cs="Arial"/>
          <w:b/>
          <w:szCs w:val="22"/>
          <w:u w:val="single"/>
          <w:lang w:eastAsia="en-US"/>
        </w:rPr>
      </w:pPr>
    </w:p>
    <w:p w14:paraId="450E67E7" w14:textId="77777777" w:rsidR="00236E40" w:rsidRPr="00241CF4" w:rsidRDefault="00236E40" w:rsidP="00236E40">
      <w:pPr>
        <w:tabs>
          <w:tab w:val="center" w:pos="4536"/>
          <w:tab w:val="right" w:pos="9072"/>
        </w:tabs>
        <w:ind w:left="180"/>
        <w:rPr>
          <w:rFonts w:ascii="Constantia" w:eastAsia="Calibri" w:hAnsi="Constantia" w:cs="Arial"/>
          <w:b/>
          <w:szCs w:val="22"/>
          <w:u w:val="single"/>
          <w:lang w:eastAsia="en-US"/>
        </w:rPr>
      </w:pPr>
    </w:p>
    <w:tbl>
      <w:tblPr>
        <w:tblStyle w:val="Grilledutableau"/>
        <w:tblW w:w="10632" w:type="dxa"/>
        <w:tblInd w:w="-601" w:type="dxa"/>
        <w:tblLook w:val="04A0" w:firstRow="1" w:lastRow="0" w:firstColumn="1" w:lastColumn="0" w:noHBand="0" w:noVBand="1"/>
      </w:tblPr>
      <w:tblGrid>
        <w:gridCol w:w="10632"/>
      </w:tblGrid>
      <w:tr w:rsidR="00AF6EEC" w:rsidRPr="00241CF4" w14:paraId="4BBEB9C6" w14:textId="77777777" w:rsidTr="00345BC8">
        <w:tc>
          <w:tcPr>
            <w:tcW w:w="10632" w:type="dxa"/>
          </w:tcPr>
          <w:p w14:paraId="5E49AEAB" w14:textId="5134A1E5" w:rsidR="00AF6EEC" w:rsidRPr="00C7724D" w:rsidRDefault="00AF6EEC" w:rsidP="000639FE">
            <w:pPr>
              <w:pStyle w:val="Paragraphedeliste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4" w:line="360" w:lineRule="auto"/>
              <w:jc w:val="both"/>
              <w:rPr>
                <w:rFonts w:ascii="Calibri Light" w:hAnsi="Calibri Light" w:cs="Calibri Light"/>
              </w:rPr>
            </w:pPr>
            <w:r w:rsidRPr="00AF6EEC">
              <w:rPr>
                <w:rFonts w:ascii="Calibri Light" w:hAnsi="Calibri Light" w:cs="Calibri Light"/>
              </w:rPr>
              <w:t>Bac</w:t>
            </w:r>
            <w:r w:rsidR="003A391D">
              <w:rPr>
                <w:rFonts w:ascii="Calibri Light" w:hAnsi="Calibri Light" w:cs="Calibri Light"/>
              </w:rPr>
              <w:t xml:space="preserve"> G2</w:t>
            </w:r>
            <w:r w:rsidRPr="00AF6EEC">
              <w:rPr>
                <w:rFonts w:ascii="Calibri Light" w:hAnsi="Calibri Light" w:cs="Calibri Light"/>
              </w:rPr>
              <w:t xml:space="preserve"> +</w:t>
            </w:r>
            <w:r w:rsidR="000639FE">
              <w:rPr>
                <w:rFonts w:ascii="Calibri Light" w:hAnsi="Calibri Light" w:cs="Calibri Light"/>
              </w:rPr>
              <w:t>4</w:t>
            </w:r>
            <w:r w:rsidRPr="00AF6EEC">
              <w:rPr>
                <w:rFonts w:ascii="Calibri Light" w:hAnsi="Calibri Light" w:cs="Calibri Light"/>
              </w:rPr>
              <w:t xml:space="preserve"> </w:t>
            </w:r>
            <w:r w:rsidR="003A391D">
              <w:rPr>
                <w:rFonts w:ascii="Calibri Light" w:hAnsi="Calibri Light" w:cs="Calibri Light"/>
              </w:rPr>
              <w:t xml:space="preserve">en Comptabilité, Finance, Audit et Contrôle de Gestion  </w:t>
            </w:r>
            <w:r w:rsidR="004D3ACB">
              <w:rPr>
                <w:rFonts w:ascii="Calibri Light" w:hAnsi="Calibri Light" w:cs="Calibri Light"/>
              </w:rPr>
              <w:t xml:space="preserve">avec trois ans d’expériences </w:t>
            </w:r>
          </w:p>
        </w:tc>
      </w:tr>
    </w:tbl>
    <w:p w14:paraId="1B0782B4" w14:textId="5B4CEA5B" w:rsidR="00AF6EEC" w:rsidRDefault="00AF6EEC" w:rsidP="00AF6EEC"/>
    <w:p w14:paraId="30C79C92" w14:textId="77777777" w:rsidR="00C7724D" w:rsidRDefault="00C7724D" w:rsidP="00AF6EEC"/>
    <w:p w14:paraId="0A2DE5F9" w14:textId="77777777" w:rsidR="00AF6EEC" w:rsidRPr="00CF4DE7" w:rsidRDefault="00AF6EEC" w:rsidP="00AF6EEC">
      <w:pPr>
        <w:jc w:val="center"/>
        <w:rPr>
          <w:b/>
        </w:rPr>
      </w:pPr>
      <w:r w:rsidRPr="00CF4DE7">
        <w:rPr>
          <w:b/>
        </w:rPr>
        <w:t>SIGNATURE</w:t>
      </w:r>
      <w:r>
        <w:rPr>
          <w:b/>
        </w:rPr>
        <w:t>S, NOMS</w:t>
      </w:r>
      <w:r w:rsidRPr="00CF4DE7">
        <w:rPr>
          <w:b/>
        </w:rPr>
        <w:t xml:space="preserve"> ET DATE</w:t>
      </w:r>
      <w:r>
        <w:rPr>
          <w:b/>
        </w:rPr>
        <w:t>S</w:t>
      </w:r>
    </w:p>
    <w:p w14:paraId="1DDC25E0" w14:textId="77777777" w:rsidR="00AF6EEC" w:rsidRDefault="00AF6EEC" w:rsidP="00AF6EEC"/>
    <w:tbl>
      <w:tblPr>
        <w:tblW w:w="10629" w:type="dxa"/>
        <w:tblInd w:w="-6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0"/>
        <w:gridCol w:w="3071"/>
        <w:gridCol w:w="4018"/>
      </w:tblGrid>
      <w:tr w:rsidR="00AF6EEC" w14:paraId="637E95B9" w14:textId="77777777" w:rsidTr="008C420B">
        <w:tc>
          <w:tcPr>
            <w:tcW w:w="3540" w:type="dxa"/>
            <w:shd w:val="clear" w:color="auto" w:fill="C0C0C0"/>
          </w:tcPr>
          <w:p w14:paraId="21A5C07E" w14:textId="77777777" w:rsidR="00AF6EEC" w:rsidRDefault="00AF6EEC" w:rsidP="00345BC8">
            <w:pPr>
              <w:tabs>
                <w:tab w:val="left" w:pos="4085"/>
                <w:tab w:val="left" w:pos="7657"/>
              </w:tabs>
              <w:jc w:val="center"/>
              <w:rPr>
                <w:rFonts w:ascii="Constantia" w:hAnsi="Constantia" w:cs="Arial"/>
              </w:rPr>
            </w:pPr>
            <w:r>
              <w:rPr>
                <w:rFonts w:ascii="Constantia" w:hAnsi="Constantia" w:cs="Arial"/>
              </w:rPr>
              <w:t>Le Titulaire du poste</w:t>
            </w:r>
          </w:p>
        </w:tc>
        <w:tc>
          <w:tcPr>
            <w:tcW w:w="3071" w:type="dxa"/>
            <w:shd w:val="clear" w:color="auto" w:fill="C0C0C0"/>
          </w:tcPr>
          <w:p w14:paraId="6ED66B80" w14:textId="77777777" w:rsidR="00AF6EEC" w:rsidRDefault="00AF6EEC" w:rsidP="00345BC8">
            <w:pPr>
              <w:tabs>
                <w:tab w:val="left" w:pos="4085"/>
                <w:tab w:val="left" w:pos="7657"/>
              </w:tabs>
              <w:jc w:val="center"/>
              <w:rPr>
                <w:rFonts w:ascii="Constantia" w:hAnsi="Constantia" w:cs="Arial"/>
              </w:rPr>
            </w:pPr>
            <w:r>
              <w:rPr>
                <w:rFonts w:ascii="Constantia" w:hAnsi="Constantia" w:cs="Arial"/>
              </w:rPr>
              <w:t>Le Supérieur Hiérarchique</w:t>
            </w:r>
          </w:p>
        </w:tc>
        <w:tc>
          <w:tcPr>
            <w:tcW w:w="4018" w:type="dxa"/>
            <w:shd w:val="clear" w:color="auto" w:fill="C0C0C0"/>
          </w:tcPr>
          <w:p w14:paraId="32E70383" w14:textId="77777777" w:rsidR="00AF6EEC" w:rsidRDefault="00AF6EEC" w:rsidP="00345BC8">
            <w:pPr>
              <w:tabs>
                <w:tab w:val="left" w:pos="4085"/>
                <w:tab w:val="left" w:pos="7657"/>
              </w:tabs>
              <w:jc w:val="center"/>
              <w:rPr>
                <w:rFonts w:ascii="Constantia" w:hAnsi="Constantia" w:cs="Arial"/>
              </w:rPr>
            </w:pPr>
            <w:r>
              <w:rPr>
                <w:rFonts w:ascii="Constantia" w:hAnsi="Constantia" w:cs="Arial"/>
              </w:rPr>
              <w:t>Le DRH</w:t>
            </w:r>
          </w:p>
        </w:tc>
      </w:tr>
      <w:tr w:rsidR="00AF6EEC" w14:paraId="4E33DB0C" w14:textId="77777777" w:rsidTr="008C420B">
        <w:tc>
          <w:tcPr>
            <w:tcW w:w="3540" w:type="dxa"/>
          </w:tcPr>
          <w:p w14:paraId="0A42D1F2" w14:textId="77777777" w:rsidR="00AF6EEC" w:rsidRDefault="00AF6EEC" w:rsidP="00345BC8">
            <w:pPr>
              <w:tabs>
                <w:tab w:val="left" w:pos="4085"/>
                <w:tab w:val="left" w:pos="7657"/>
              </w:tabs>
              <w:rPr>
                <w:rFonts w:ascii="Harrington" w:hAnsi="Harrington"/>
              </w:rPr>
            </w:pPr>
          </w:p>
          <w:p w14:paraId="407CEE6E" w14:textId="77777777" w:rsidR="00AF6EEC" w:rsidRDefault="00AF6EEC" w:rsidP="00345BC8">
            <w:pPr>
              <w:tabs>
                <w:tab w:val="left" w:pos="4085"/>
                <w:tab w:val="left" w:pos="7657"/>
              </w:tabs>
              <w:rPr>
                <w:rFonts w:ascii="Harrington" w:hAnsi="Harrington"/>
              </w:rPr>
            </w:pPr>
          </w:p>
          <w:p w14:paraId="13D3D0AC" w14:textId="77777777" w:rsidR="00AF6EEC" w:rsidRDefault="00AF6EEC" w:rsidP="00345BC8">
            <w:pPr>
              <w:tabs>
                <w:tab w:val="left" w:pos="4085"/>
                <w:tab w:val="left" w:pos="7657"/>
              </w:tabs>
              <w:rPr>
                <w:rFonts w:ascii="Harrington" w:hAnsi="Harrington"/>
              </w:rPr>
            </w:pPr>
          </w:p>
        </w:tc>
        <w:tc>
          <w:tcPr>
            <w:tcW w:w="3071" w:type="dxa"/>
          </w:tcPr>
          <w:p w14:paraId="3FF920BD" w14:textId="77777777" w:rsidR="00AF6EEC" w:rsidRDefault="00AF6EEC" w:rsidP="00345BC8">
            <w:pPr>
              <w:tabs>
                <w:tab w:val="left" w:pos="4085"/>
                <w:tab w:val="left" w:pos="7657"/>
              </w:tabs>
              <w:rPr>
                <w:rFonts w:ascii="Harrington" w:hAnsi="Harrington"/>
              </w:rPr>
            </w:pPr>
          </w:p>
        </w:tc>
        <w:tc>
          <w:tcPr>
            <w:tcW w:w="4018" w:type="dxa"/>
          </w:tcPr>
          <w:p w14:paraId="5369CCB9" w14:textId="77777777" w:rsidR="00AF6EEC" w:rsidRDefault="00AF6EEC" w:rsidP="00345BC8">
            <w:pPr>
              <w:pStyle w:val="En-tte"/>
              <w:tabs>
                <w:tab w:val="clear" w:pos="4536"/>
                <w:tab w:val="clear" w:pos="9072"/>
                <w:tab w:val="left" w:pos="4085"/>
                <w:tab w:val="left" w:pos="7657"/>
              </w:tabs>
              <w:spacing w:after="200" w:line="276" w:lineRule="auto"/>
              <w:rPr>
                <w:rFonts w:ascii="Harrington" w:hAnsi="Harrington"/>
              </w:rPr>
            </w:pPr>
          </w:p>
          <w:p w14:paraId="1CDFBBC9" w14:textId="77777777" w:rsidR="00AF6EEC" w:rsidRDefault="00AF6EEC" w:rsidP="00345BC8">
            <w:pPr>
              <w:pStyle w:val="En-tte"/>
              <w:tabs>
                <w:tab w:val="clear" w:pos="4536"/>
                <w:tab w:val="clear" w:pos="9072"/>
                <w:tab w:val="left" w:pos="4085"/>
                <w:tab w:val="left" w:pos="7657"/>
              </w:tabs>
              <w:spacing w:after="200" w:line="276" w:lineRule="auto"/>
              <w:rPr>
                <w:rFonts w:ascii="Harrington" w:hAnsi="Harrington"/>
              </w:rPr>
            </w:pPr>
          </w:p>
        </w:tc>
      </w:tr>
    </w:tbl>
    <w:p w14:paraId="6DB8C647" w14:textId="77777777" w:rsidR="00D80DAF" w:rsidRDefault="00D80DAF"/>
    <w:sectPr w:rsidR="00D80DAF" w:rsidSect="003D0D7A">
      <w:headerReference w:type="default" r:id="rId9"/>
      <w:footerReference w:type="default" r:id="rId10"/>
      <w:pgSz w:w="11906" w:h="16838"/>
      <w:pgMar w:top="1417" w:right="1417" w:bottom="1702" w:left="1417" w:header="1020" w:footer="15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261347E" w14:textId="77777777" w:rsidR="00424215" w:rsidRDefault="00424215">
      <w:r>
        <w:separator/>
      </w:r>
    </w:p>
  </w:endnote>
  <w:endnote w:type="continuationSeparator" w:id="0">
    <w:p w14:paraId="6AAFC9DC" w14:textId="77777777" w:rsidR="00424215" w:rsidRDefault="004242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ax-Light">
    <w:altName w:val="Calibri"/>
    <w:charset w:val="00"/>
    <w:family w:val="auto"/>
    <w:pitch w:val="variable"/>
    <w:sig w:usb0="80000027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 Sans">
    <w:altName w:val="Arial"/>
    <w:charset w:val="00"/>
    <w:family w:val="swiss"/>
    <w:pitch w:val="variable"/>
    <w:sig w:usb0="00000001" w:usb1="4000205B" w:usb2="00000028" w:usb3="00000000" w:csb0="0000019F" w:csb1="00000000"/>
  </w:font>
  <w:font w:name="Harrington">
    <w:panose1 w:val="04040505050A020207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F17ECA" w14:textId="1BC6B641" w:rsidR="003D0D7A" w:rsidRDefault="003D0D7A">
    <w:pPr>
      <w:pStyle w:val="Pieddepage"/>
    </w:pPr>
    <w:r>
      <w:rPr>
        <w:noProof/>
      </w:rPr>
      <w:drawing>
        <wp:inline distT="0" distB="0" distL="0" distR="0" wp14:anchorId="314A9EFA" wp14:editId="0A199192">
          <wp:extent cx="6520180" cy="828675"/>
          <wp:effectExtent l="0" t="0" r="0" b="9525"/>
          <wp:docPr id="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as de page mcb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520180" cy="8286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AEAB3A6" w14:textId="77777777" w:rsidR="00424215" w:rsidRDefault="00424215">
      <w:r>
        <w:separator/>
      </w:r>
    </w:p>
  </w:footnote>
  <w:footnote w:type="continuationSeparator" w:id="0">
    <w:p w14:paraId="4AFDCA01" w14:textId="77777777" w:rsidR="00424215" w:rsidRDefault="004242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CADFF1" w14:textId="040E8B4C" w:rsidR="003D0D7A" w:rsidRDefault="003D0D7A">
    <w:pPr>
      <w:pStyle w:val="En-tte"/>
    </w:pPr>
    <w:r>
      <w:rPr>
        <w:noProof/>
        <w:lang w:eastAsia="fr-FR"/>
      </w:rPr>
      <w:drawing>
        <wp:inline distT="0" distB="0" distL="0" distR="0" wp14:anchorId="3D029AA8" wp14:editId="2C3B34FB">
          <wp:extent cx="6177280" cy="657225"/>
          <wp:effectExtent l="0" t="0" r="0" b="9525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ntete mcb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77280" cy="6572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408BE"/>
    <w:multiLevelType w:val="multilevel"/>
    <w:tmpl w:val="046CFF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1553C0B"/>
    <w:multiLevelType w:val="hybridMultilevel"/>
    <w:tmpl w:val="63E250F4"/>
    <w:lvl w:ilvl="0" w:tplc="040C0013">
      <w:start w:val="1"/>
      <w:numFmt w:val="upperRoman"/>
      <w:lvlText w:val="%1."/>
      <w:lvlJc w:val="right"/>
      <w:pPr>
        <w:ind w:left="180" w:hanging="360"/>
      </w:pPr>
    </w:lvl>
    <w:lvl w:ilvl="1" w:tplc="040C0019" w:tentative="1">
      <w:start w:val="1"/>
      <w:numFmt w:val="lowerLetter"/>
      <w:lvlText w:val="%2."/>
      <w:lvlJc w:val="left"/>
      <w:pPr>
        <w:ind w:left="900" w:hanging="360"/>
      </w:pPr>
    </w:lvl>
    <w:lvl w:ilvl="2" w:tplc="040C001B" w:tentative="1">
      <w:start w:val="1"/>
      <w:numFmt w:val="lowerRoman"/>
      <w:lvlText w:val="%3."/>
      <w:lvlJc w:val="right"/>
      <w:pPr>
        <w:ind w:left="1620" w:hanging="180"/>
      </w:pPr>
    </w:lvl>
    <w:lvl w:ilvl="3" w:tplc="040C000F" w:tentative="1">
      <w:start w:val="1"/>
      <w:numFmt w:val="decimal"/>
      <w:lvlText w:val="%4."/>
      <w:lvlJc w:val="left"/>
      <w:pPr>
        <w:ind w:left="2340" w:hanging="360"/>
      </w:pPr>
    </w:lvl>
    <w:lvl w:ilvl="4" w:tplc="040C0019" w:tentative="1">
      <w:start w:val="1"/>
      <w:numFmt w:val="lowerLetter"/>
      <w:lvlText w:val="%5."/>
      <w:lvlJc w:val="left"/>
      <w:pPr>
        <w:ind w:left="3060" w:hanging="360"/>
      </w:pPr>
    </w:lvl>
    <w:lvl w:ilvl="5" w:tplc="040C001B" w:tentative="1">
      <w:start w:val="1"/>
      <w:numFmt w:val="lowerRoman"/>
      <w:lvlText w:val="%6."/>
      <w:lvlJc w:val="right"/>
      <w:pPr>
        <w:ind w:left="3780" w:hanging="180"/>
      </w:pPr>
    </w:lvl>
    <w:lvl w:ilvl="6" w:tplc="040C000F" w:tentative="1">
      <w:start w:val="1"/>
      <w:numFmt w:val="decimal"/>
      <w:lvlText w:val="%7."/>
      <w:lvlJc w:val="left"/>
      <w:pPr>
        <w:ind w:left="4500" w:hanging="360"/>
      </w:pPr>
    </w:lvl>
    <w:lvl w:ilvl="7" w:tplc="040C0019" w:tentative="1">
      <w:start w:val="1"/>
      <w:numFmt w:val="lowerLetter"/>
      <w:lvlText w:val="%8."/>
      <w:lvlJc w:val="left"/>
      <w:pPr>
        <w:ind w:left="5220" w:hanging="360"/>
      </w:pPr>
    </w:lvl>
    <w:lvl w:ilvl="8" w:tplc="040C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2">
    <w:nsid w:val="02326BF3"/>
    <w:multiLevelType w:val="multilevel"/>
    <w:tmpl w:val="44CCC4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40F539A"/>
    <w:multiLevelType w:val="multilevel"/>
    <w:tmpl w:val="ECB2F5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ADB157B"/>
    <w:multiLevelType w:val="multilevel"/>
    <w:tmpl w:val="7BF269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6014781"/>
    <w:multiLevelType w:val="hybridMultilevel"/>
    <w:tmpl w:val="815E69C6"/>
    <w:lvl w:ilvl="0" w:tplc="3418093E">
      <w:start w:val="5"/>
      <w:numFmt w:val="bullet"/>
      <w:lvlText w:val="-"/>
      <w:lvlJc w:val="left"/>
      <w:pPr>
        <w:ind w:left="720" w:hanging="360"/>
      </w:pPr>
      <w:rPr>
        <w:rFonts w:ascii="Dax-Light" w:eastAsia="Times New Roman" w:hAnsi="Dax-Light" w:cs="Arial" w:hint="default"/>
        <w:color w:val="auto"/>
        <w:sz w:val="18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B7F07BB"/>
    <w:multiLevelType w:val="multilevel"/>
    <w:tmpl w:val="9C969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C842687"/>
    <w:multiLevelType w:val="hybridMultilevel"/>
    <w:tmpl w:val="6D165B74"/>
    <w:lvl w:ilvl="0" w:tplc="8FA8BA00"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Calibri Light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4185820"/>
    <w:multiLevelType w:val="multilevel"/>
    <w:tmpl w:val="F4E0E7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5031A00"/>
    <w:multiLevelType w:val="hybridMultilevel"/>
    <w:tmpl w:val="6D06DFC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9B712A7"/>
    <w:multiLevelType w:val="hybridMultilevel"/>
    <w:tmpl w:val="9BC8F782"/>
    <w:lvl w:ilvl="0" w:tplc="040C0001">
      <w:start w:val="1"/>
      <w:numFmt w:val="bullet"/>
      <w:lvlText w:val=""/>
      <w:lvlJc w:val="left"/>
      <w:pPr>
        <w:ind w:left="77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9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1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3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5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7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9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1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39" w:hanging="360"/>
      </w:pPr>
      <w:rPr>
        <w:rFonts w:ascii="Wingdings" w:hAnsi="Wingdings" w:hint="default"/>
      </w:rPr>
    </w:lvl>
  </w:abstractNum>
  <w:abstractNum w:abstractNumId="11">
    <w:nsid w:val="2C9D39B8"/>
    <w:multiLevelType w:val="multilevel"/>
    <w:tmpl w:val="0DC20F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FE80457"/>
    <w:multiLevelType w:val="hybridMultilevel"/>
    <w:tmpl w:val="7D302270"/>
    <w:lvl w:ilvl="0" w:tplc="040C000B">
      <w:start w:val="1"/>
      <w:numFmt w:val="bullet"/>
      <w:lvlText w:val=""/>
      <w:lvlJc w:val="left"/>
      <w:pPr>
        <w:ind w:left="1152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3">
    <w:nsid w:val="312A47E0"/>
    <w:multiLevelType w:val="multilevel"/>
    <w:tmpl w:val="410481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310271E"/>
    <w:multiLevelType w:val="multilevel"/>
    <w:tmpl w:val="E5463A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4C8121A"/>
    <w:multiLevelType w:val="multilevel"/>
    <w:tmpl w:val="5D8C37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6AA44D8"/>
    <w:multiLevelType w:val="hybridMultilevel"/>
    <w:tmpl w:val="9684D0C8"/>
    <w:lvl w:ilvl="0" w:tplc="119283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961F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766B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8AE2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36C3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02201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221D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CA03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B82F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3D617605"/>
    <w:multiLevelType w:val="multilevel"/>
    <w:tmpl w:val="024210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DEC3B2F"/>
    <w:multiLevelType w:val="hybridMultilevel"/>
    <w:tmpl w:val="709685B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DFE7924"/>
    <w:multiLevelType w:val="hybridMultilevel"/>
    <w:tmpl w:val="703C4AEE"/>
    <w:lvl w:ilvl="0" w:tplc="152455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A0F7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3B4C0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B78EA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4C08B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2224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FC65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DAEA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A45C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3FDA5B1F"/>
    <w:multiLevelType w:val="multilevel"/>
    <w:tmpl w:val="F54E6F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5550C2B"/>
    <w:multiLevelType w:val="multilevel"/>
    <w:tmpl w:val="F91A04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5AF086A"/>
    <w:multiLevelType w:val="hybridMultilevel"/>
    <w:tmpl w:val="DF90455C"/>
    <w:lvl w:ilvl="0" w:tplc="6F4078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C94135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6EC37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F800E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A669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3C0A3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BF837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48E2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AE245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4C3C63A3"/>
    <w:multiLevelType w:val="hybridMultilevel"/>
    <w:tmpl w:val="71DC64F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53B7855"/>
    <w:multiLevelType w:val="hybridMultilevel"/>
    <w:tmpl w:val="CABADA76"/>
    <w:lvl w:ilvl="0" w:tplc="3418093E">
      <w:start w:val="5"/>
      <w:numFmt w:val="bullet"/>
      <w:lvlText w:val="-"/>
      <w:lvlJc w:val="left"/>
      <w:pPr>
        <w:ind w:left="720" w:hanging="360"/>
      </w:pPr>
      <w:rPr>
        <w:rFonts w:ascii="Dax-Light" w:eastAsia="Times New Roman" w:hAnsi="Dax-Light" w:cs="Arial" w:hint="default"/>
        <w:color w:val="auto"/>
        <w:sz w:val="18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63E578F"/>
    <w:multiLevelType w:val="hybridMultilevel"/>
    <w:tmpl w:val="A468BEE2"/>
    <w:lvl w:ilvl="0" w:tplc="7C403D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62EDD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DCCF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96D2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D623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96B2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6634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4CDA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1A63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59304682"/>
    <w:multiLevelType w:val="hybridMultilevel"/>
    <w:tmpl w:val="FD16E198"/>
    <w:lvl w:ilvl="0" w:tplc="040C000B">
      <w:start w:val="1"/>
      <w:numFmt w:val="bullet"/>
      <w:lvlText w:val=""/>
      <w:lvlJc w:val="left"/>
      <w:pPr>
        <w:ind w:left="1152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27">
    <w:nsid w:val="5C7964CD"/>
    <w:multiLevelType w:val="multilevel"/>
    <w:tmpl w:val="CCB6EC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5CD93CA5"/>
    <w:multiLevelType w:val="hybridMultilevel"/>
    <w:tmpl w:val="0860CF22"/>
    <w:lvl w:ilvl="0" w:tplc="8FA8BA00">
      <w:numFmt w:val="bullet"/>
      <w:lvlText w:val="-"/>
      <w:lvlJc w:val="left"/>
      <w:pPr>
        <w:ind w:left="419" w:hanging="360"/>
      </w:pPr>
      <w:rPr>
        <w:rFonts w:ascii="Calibri Light" w:eastAsia="Times New Roman" w:hAnsi="Calibri Light" w:cs="Calibri Light" w:hint="default"/>
      </w:rPr>
    </w:lvl>
    <w:lvl w:ilvl="1" w:tplc="040C0003" w:tentative="1">
      <w:start w:val="1"/>
      <w:numFmt w:val="bullet"/>
      <w:lvlText w:val="o"/>
      <w:lvlJc w:val="left"/>
      <w:pPr>
        <w:ind w:left="113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5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7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9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1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3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5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79" w:hanging="360"/>
      </w:pPr>
      <w:rPr>
        <w:rFonts w:ascii="Wingdings" w:hAnsi="Wingdings" w:hint="default"/>
      </w:rPr>
    </w:lvl>
  </w:abstractNum>
  <w:abstractNum w:abstractNumId="29">
    <w:nsid w:val="618A2F54"/>
    <w:multiLevelType w:val="multilevel"/>
    <w:tmpl w:val="CFFA5B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666D2E14"/>
    <w:multiLevelType w:val="multilevel"/>
    <w:tmpl w:val="C888C0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66BB7089"/>
    <w:multiLevelType w:val="hybridMultilevel"/>
    <w:tmpl w:val="C83EAF52"/>
    <w:lvl w:ilvl="0" w:tplc="62C0B906">
      <w:start w:val="1"/>
      <w:numFmt w:val="upperRoman"/>
      <w:lvlText w:val="%1."/>
      <w:lvlJc w:val="right"/>
      <w:pPr>
        <w:ind w:left="180" w:hanging="360"/>
      </w:pPr>
    </w:lvl>
    <w:lvl w:ilvl="1" w:tplc="040C0019" w:tentative="1">
      <w:start w:val="1"/>
      <w:numFmt w:val="lowerLetter"/>
      <w:lvlText w:val="%2."/>
      <w:lvlJc w:val="left"/>
      <w:pPr>
        <w:ind w:left="900" w:hanging="360"/>
      </w:pPr>
    </w:lvl>
    <w:lvl w:ilvl="2" w:tplc="040C001B" w:tentative="1">
      <w:start w:val="1"/>
      <w:numFmt w:val="lowerRoman"/>
      <w:lvlText w:val="%3."/>
      <w:lvlJc w:val="right"/>
      <w:pPr>
        <w:ind w:left="1620" w:hanging="180"/>
      </w:pPr>
    </w:lvl>
    <w:lvl w:ilvl="3" w:tplc="040C000F" w:tentative="1">
      <w:start w:val="1"/>
      <w:numFmt w:val="decimal"/>
      <w:lvlText w:val="%4."/>
      <w:lvlJc w:val="left"/>
      <w:pPr>
        <w:ind w:left="2340" w:hanging="360"/>
      </w:pPr>
    </w:lvl>
    <w:lvl w:ilvl="4" w:tplc="040C0019" w:tentative="1">
      <w:start w:val="1"/>
      <w:numFmt w:val="lowerLetter"/>
      <w:lvlText w:val="%5."/>
      <w:lvlJc w:val="left"/>
      <w:pPr>
        <w:ind w:left="3060" w:hanging="360"/>
      </w:pPr>
    </w:lvl>
    <w:lvl w:ilvl="5" w:tplc="040C001B" w:tentative="1">
      <w:start w:val="1"/>
      <w:numFmt w:val="lowerRoman"/>
      <w:lvlText w:val="%6."/>
      <w:lvlJc w:val="right"/>
      <w:pPr>
        <w:ind w:left="3780" w:hanging="180"/>
      </w:pPr>
    </w:lvl>
    <w:lvl w:ilvl="6" w:tplc="040C000F" w:tentative="1">
      <w:start w:val="1"/>
      <w:numFmt w:val="decimal"/>
      <w:lvlText w:val="%7."/>
      <w:lvlJc w:val="left"/>
      <w:pPr>
        <w:ind w:left="4500" w:hanging="360"/>
      </w:pPr>
    </w:lvl>
    <w:lvl w:ilvl="7" w:tplc="040C0019" w:tentative="1">
      <w:start w:val="1"/>
      <w:numFmt w:val="lowerLetter"/>
      <w:lvlText w:val="%8."/>
      <w:lvlJc w:val="left"/>
      <w:pPr>
        <w:ind w:left="5220" w:hanging="360"/>
      </w:pPr>
    </w:lvl>
    <w:lvl w:ilvl="8" w:tplc="040C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32">
    <w:nsid w:val="73706498"/>
    <w:multiLevelType w:val="hybridMultilevel"/>
    <w:tmpl w:val="E5EE5D50"/>
    <w:lvl w:ilvl="0" w:tplc="040C000B">
      <w:start w:val="1"/>
      <w:numFmt w:val="bullet"/>
      <w:lvlText w:val=""/>
      <w:lvlJc w:val="left"/>
      <w:pPr>
        <w:ind w:left="1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</w:abstractNum>
  <w:abstractNum w:abstractNumId="33">
    <w:nsid w:val="792847C3"/>
    <w:multiLevelType w:val="multilevel"/>
    <w:tmpl w:val="810C47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79993085"/>
    <w:multiLevelType w:val="multilevel"/>
    <w:tmpl w:val="551C94CA"/>
    <w:lvl w:ilvl="0">
      <w:start w:val="1"/>
      <w:numFmt w:val="bullet"/>
      <w:lvlText w:val=""/>
      <w:lvlJc w:val="left"/>
      <w:pPr>
        <w:tabs>
          <w:tab w:val="num" w:pos="337"/>
        </w:tabs>
        <w:ind w:left="337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57"/>
        </w:tabs>
        <w:ind w:left="1057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777"/>
        </w:tabs>
        <w:ind w:left="1777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497"/>
        </w:tabs>
        <w:ind w:left="2497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17"/>
        </w:tabs>
        <w:ind w:left="3217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37"/>
        </w:tabs>
        <w:ind w:left="3937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57"/>
        </w:tabs>
        <w:ind w:left="4657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377"/>
        </w:tabs>
        <w:ind w:left="5377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097"/>
        </w:tabs>
        <w:ind w:left="6097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32"/>
  </w:num>
  <w:num w:numId="3">
    <w:abstractNumId w:val="26"/>
  </w:num>
  <w:num w:numId="4">
    <w:abstractNumId w:val="12"/>
  </w:num>
  <w:num w:numId="5">
    <w:abstractNumId w:val="1"/>
  </w:num>
  <w:num w:numId="6">
    <w:abstractNumId w:val="24"/>
  </w:num>
  <w:num w:numId="7">
    <w:abstractNumId w:val="31"/>
  </w:num>
  <w:num w:numId="8">
    <w:abstractNumId w:val="34"/>
  </w:num>
  <w:num w:numId="9">
    <w:abstractNumId w:val="0"/>
  </w:num>
  <w:num w:numId="10">
    <w:abstractNumId w:val="28"/>
  </w:num>
  <w:num w:numId="11">
    <w:abstractNumId w:val="2"/>
  </w:num>
  <w:num w:numId="12">
    <w:abstractNumId w:val="20"/>
  </w:num>
  <w:num w:numId="13">
    <w:abstractNumId w:val="7"/>
  </w:num>
  <w:num w:numId="14">
    <w:abstractNumId w:val="29"/>
  </w:num>
  <w:num w:numId="15">
    <w:abstractNumId w:val="27"/>
  </w:num>
  <w:num w:numId="16">
    <w:abstractNumId w:val="8"/>
  </w:num>
  <w:num w:numId="17">
    <w:abstractNumId w:val="4"/>
  </w:num>
  <w:num w:numId="18">
    <w:abstractNumId w:val="21"/>
  </w:num>
  <w:num w:numId="19">
    <w:abstractNumId w:val="11"/>
  </w:num>
  <w:num w:numId="20">
    <w:abstractNumId w:val="25"/>
  </w:num>
  <w:num w:numId="21">
    <w:abstractNumId w:val="9"/>
  </w:num>
  <w:num w:numId="22">
    <w:abstractNumId w:val="10"/>
  </w:num>
  <w:num w:numId="23">
    <w:abstractNumId w:val="17"/>
  </w:num>
  <w:num w:numId="24">
    <w:abstractNumId w:val="6"/>
  </w:num>
  <w:num w:numId="25">
    <w:abstractNumId w:val="33"/>
  </w:num>
  <w:num w:numId="26">
    <w:abstractNumId w:val="14"/>
  </w:num>
  <w:num w:numId="27">
    <w:abstractNumId w:val="16"/>
  </w:num>
  <w:num w:numId="28">
    <w:abstractNumId w:val="15"/>
  </w:num>
  <w:num w:numId="29">
    <w:abstractNumId w:val="22"/>
  </w:num>
  <w:num w:numId="30">
    <w:abstractNumId w:val="19"/>
  </w:num>
  <w:num w:numId="31">
    <w:abstractNumId w:val="18"/>
  </w:num>
  <w:num w:numId="32">
    <w:abstractNumId w:val="23"/>
  </w:num>
  <w:num w:numId="33">
    <w:abstractNumId w:val="13"/>
  </w:num>
  <w:num w:numId="34">
    <w:abstractNumId w:val="3"/>
  </w:num>
  <w:num w:numId="35">
    <w:abstractNumId w:val="3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éandre Aguiah">
    <w15:presenceInfo w15:providerId="Windows Live" w15:userId="228a952c058d739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6EEC"/>
    <w:rsid w:val="0002560B"/>
    <w:rsid w:val="00025DE1"/>
    <w:rsid w:val="000360E7"/>
    <w:rsid w:val="00051615"/>
    <w:rsid w:val="000639FE"/>
    <w:rsid w:val="00074F31"/>
    <w:rsid w:val="000752AD"/>
    <w:rsid w:val="00085647"/>
    <w:rsid w:val="000A7260"/>
    <w:rsid w:val="00107DEC"/>
    <w:rsid w:val="0011493F"/>
    <w:rsid w:val="00121107"/>
    <w:rsid w:val="0012184B"/>
    <w:rsid w:val="001360F3"/>
    <w:rsid w:val="0014571D"/>
    <w:rsid w:val="00160C5D"/>
    <w:rsid w:val="00173D12"/>
    <w:rsid w:val="001852F2"/>
    <w:rsid w:val="00192357"/>
    <w:rsid w:val="00194305"/>
    <w:rsid w:val="001A1F0E"/>
    <w:rsid w:val="001B755B"/>
    <w:rsid w:val="001D0744"/>
    <w:rsid w:val="001D219E"/>
    <w:rsid w:val="001D6224"/>
    <w:rsid w:val="001E65CC"/>
    <w:rsid w:val="001F0EF5"/>
    <w:rsid w:val="00220C29"/>
    <w:rsid w:val="00220DC9"/>
    <w:rsid w:val="00236E40"/>
    <w:rsid w:val="00254B23"/>
    <w:rsid w:val="00264162"/>
    <w:rsid w:val="00284685"/>
    <w:rsid w:val="002937BE"/>
    <w:rsid w:val="00311DC7"/>
    <w:rsid w:val="00324E97"/>
    <w:rsid w:val="00326711"/>
    <w:rsid w:val="0033788F"/>
    <w:rsid w:val="00382270"/>
    <w:rsid w:val="00394A2E"/>
    <w:rsid w:val="003A391D"/>
    <w:rsid w:val="003B7C1F"/>
    <w:rsid w:val="003D0D7A"/>
    <w:rsid w:val="003D1DE3"/>
    <w:rsid w:val="00401DB8"/>
    <w:rsid w:val="00424215"/>
    <w:rsid w:val="00440C52"/>
    <w:rsid w:val="00452C2D"/>
    <w:rsid w:val="004637E3"/>
    <w:rsid w:val="00473DB6"/>
    <w:rsid w:val="00485F99"/>
    <w:rsid w:val="00492B9C"/>
    <w:rsid w:val="004954ED"/>
    <w:rsid w:val="004B5FAE"/>
    <w:rsid w:val="004B6DEE"/>
    <w:rsid w:val="004D3ACB"/>
    <w:rsid w:val="004F20E8"/>
    <w:rsid w:val="005062A8"/>
    <w:rsid w:val="005314F7"/>
    <w:rsid w:val="00533009"/>
    <w:rsid w:val="005529EE"/>
    <w:rsid w:val="00556525"/>
    <w:rsid w:val="00561DC2"/>
    <w:rsid w:val="005644CC"/>
    <w:rsid w:val="00573909"/>
    <w:rsid w:val="00582858"/>
    <w:rsid w:val="005B12E7"/>
    <w:rsid w:val="005B4AA7"/>
    <w:rsid w:val="005D0E69"/>
    <w:rsid w:val="005F0AD9"/>
    <w:rsid w:val="00614BBE"/>
    <w:rsid w:val="00614BDE"/>
    <w:rsid w:val="00620F7A"/>
    <w:rsid w:val="006310A0"/>
    <w:rsid w:val="006438C6"/>
    <w:rsid w:val="006633E9"/>
    <w:rsid w:val="0069305B"/>
    <w:rsid w:val="006958AE"/>
    <w:rsid w:val="006A6BA5"/>
    <w:rsid w:val="006A7DA0"/>
    <w:rsid w:val="006B4D83"/>
    <w:rsid w:val="006E7659"/>
    <w:rsid w:val="006F2209"/>
    <w:rsid w:val="006F5896"/>
    <w:rsid w:val="00702209"/>
    <w:rsid w:val="00711A3C"/>
    <w:rsid w:val="00740E72"/>
    <w:rsid w:val="00751A6B"/>
    <w:rsid w:val="007A66E6"/>
    <w:rsid w:val="007B2CAE"/>
    <w:rsid w:val="007B6941"/>
    <w:rsid w:val="00861AC0"/>
    <w:rsid w:val="0087195A"/>
    <w:rsid w:val="00881B81"/>
    <w:rsid w:val="00884AB5"/>
    <w:rsid w:val="008B3D9F"/>
    <w:rsid w:val="008C420B"/>
    <w:rsid w:val="008F40C8"/>
    <w:rsid w:val="00906ADD"/>
    <w:rsid w:val="00932D7A"/>
    <w:rsid w:val="00936A41"/>
    <w:rsid w:val="00944E38"/>
    <w:rsid w:val="00965651"/>
    <w:rsid w:val="009B7183"/>
    <w:rsid w:val="009C726C"/>
    <w:rsid w:val="009D5F4A"/>
    <w:rsid w:val="009F41DE"/>
    <w:rsid w:val="00A2328A"/>
    <w:rsid w:val="00A728FF"/>
    <w:rsid w:val="00A86EDC"/>
    <w:rsid w:val="00A944C9"/>
    <w:rsid w:val="00AA2D75"/>
    <w:rsid w:val="00AA3C6F"/>
    <w:rsid w:val="00AB3996"/>
    <w:rsid w:val="00AB5E0E"/>
    <w:rsid w:val="00AD5D8E"/>
    <w:rsid w:val="00AE6FE4"/>
    <w:rsid w:val="00AF6EEC"/>
    <w:rsid w:val="00B02826"/>
    <w:rsid w:val="00B16B47"/>
    <w:rsid w:val="00B40AEF"/>
    <w:rsid w:val="00B42C72"/>
    <w:rsid w:val="00B56DFE"/>
    <w:rsid w:val="00B71497"/>
    <w:rsid w:val="00B74506"/>
    <w:rsid w:val="00B77D18"/>
    <w:rsid w:val="00BA4253"/>
    <w:rsid w:val="00BC32B8"/>
    <w:rsid w:val="00BD256A"/>
    <w:rsid w:val="00BE2636"/>
    <w:rsid w:val="00C007A4"/>
    <w:rsid w:val="00C7724D"/>
    <w:rsid w:val="00C9679B"/>
    <w:rsid w:val="00CA78AC"/>
    <w:rsid w:val="00CB0AB8"/>
    <w:rsid w:val="00CB77F6"/>
    <w:rsid w:val="00CD0D37"/>
    <w:rsid w:val="00D10B45"/>
    <w:rsid w:val="00D27F81"/>
    <w:rsid w:val="00D34F0C"/>
    <w:rsid w:val="00D46BF7"/>
    <w:rsid w:val="00D522C0"/>
    <w:rsid w:val="00D54DFF"/>
    <w:rsid w:val="00D6151D"/>
    <w:rsid w:val="00D67C6F"/>
    <w:rsid w:val="00D80DAF"/>
    <w:rsid w:val="00DA5011"/>
    <w:rsid w:val="00DB61CF"/>
    <w:rsid w:val="00E31CA1"/>
    <w:rsid w:val="00E350B3"/>
    <w:rsid w:val="00E81A77"/>
    <w:rsid w:val="00E92FAF"/>
    <w:rsid w:val="00EA2026"/>
    <w:rsid w:val="00ED11CE"/>
    <w:rsid w:val="00F101F1"/>
    <w:rsid w:val="00F22C11"/>
    <w:rsid w:val="00F26A86"/>
    <w:rsid w:val="00F354A6"/>
    <w:rsid w:val="00F37C2B"/>
    <w:rsid w:val="00F50E8D"/>
    <w:rsid w:val="00F864BD"/>
    <w:rsid w:val="00F96FA9"/>
    <w:rsid w:val="00FA622E"/>
    <w:rsid w:val="00FB08C9"/>
    <w:rsid w:val="00FC4B4A"/>
    <w:rsid w:val="00FF317C"/>
    <w:rsid w:val="00FF5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3F4B14A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6E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itre4">
    <w:name w:val="heading 4"/>
    <w:basedOn w:val="Normal"/>
    <w:next w:val="Normal"/>
    <w:link w:val="Titre4Car"/>
    <w:qFormat/>
    <w:rsid w:val="00AF6EEC"/>
    <w:pPr>
      <w:keepNext/>
      <w:spacing w:after="200" w:line="276" w:lineRule="auto"/>
      <w:jc w:val="center"/>
      <w:outlineLvl w:val="3"/>
    </w:pPr>
    <w:rPr>
      <w:rFonts w:ascii="Constantia" w:eastAsia="Calibri" w:hAnsi="Constantia" w:cs="Arial"/>
      <w:b/>
      <w:sz w:val="40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4Car">
    <w:name w:val="Titre 4 Car"/>
    <w:basedOn w:val="Policepardfaut"/>
    <w:link w:val="Titre4"/>
    <w:rsid w:val="00AF6EEC"/>
    <w:rPr>
      <w:rFonts w:ascii="Constantia" w:eastAsia="Calibri" w:hAnsi="Constantia" w:cs="Arial"/>
      <w:b/>
      <w:sz w:val="40"/>
    </w:rPr>
  </w:style>
  <w:style w:type="paragraph" w:styleId="En-tte">
    <w:name w:val="header"/>
    <w:basedOn w:val="Normal"/>
    <w:link w:val="En-tteCar"/>
    <w:semiHidden/>
    <w:rsid w:val="00AF6EEC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En-tteCar">
    <w:name w:val="En-tête Car"/>
    <w:basedOn w:val="Policepardfaut"/>
    <w:link w:val="En-tte"/>
    <w:semiHidden/>
    <w:rsid w:val="00AF6EEC"/>
    <w:rPr>
      <w:rFonts w:ascii="Calibri" w:eastAsia="Calibri" w:hAnsi="Calibri" w:cs="Times New Roman"/>
    </w:rPr>
  </w:style>
  <w:style w:type="paragraph" w:styleId="Paragraphedeliste">
    <w:name w:val="List Paragraph"/>
    <w:basedOn w:val="Normal"/>
    <w:uiPriority w:val="34"/>
    <w:qFormat/>
    <w:rsid w:val="00AF6EEC"/>
    <w:pPr>
      <w:ind w:left="720"/>
      <w:contextualSpacing/>
    </w:pPr>
  </w:style>
  <w:style w:type="paragraph" w:styleId="Pieddepage">
    <w:name w:val="footer"/>
    <w:basedOn w:val="Normal"/>
    <w:link w:val="PieddepageCar"/>
    <w:uiPriority w:val="99"/>
    <w:unhideWhenUsed/>
    <w:rsid w:val="00AF6EEC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AF6EEC"/>
    <w:rPr>
      <w:rFonts w:ascii="Times New Roman" w:eastAsia="Times New Roman" w:hAnsi="Times New Roman" w:cs="Times New Roman"/>
      <w:sz w:val="24"/>
      <w:szCs w:val="24"/>
      <w:lang w:eastAsia="fr-FR"/>
    </w:rPr>
  </w:style>
  <w:style w:type="table" w:styleId="Grilledutableau">
    <w:name w:val="Table Grid"/>
    <w:basedOn w:val="TableauNormal"/>
    <w:uiPriority w:val="39"/>
    <w:rsid w:val="00AF6E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basedOn w:val="Policepardfaut"/>
    <w:uiPriority w:val="99"/>
    <w:semiHidden/>
    <w:unhideWhenUsed/>
    <w:rsid w:val="00AF6EEC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AF6EEC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AF6EEC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AF6EEC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AF6EEC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AF6EEC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F6EEC"/>
    <w:rPr>
      <w:rFonts w:ascii="Tahoma" w:eastAsia="Times New Roman" w:hAnsi="Tahoma" w:cs="Tahoma"/>
      <w:sz w:val="16"/>
      <w:szCs w:val="16"/>
      <w:lang w:eastAsia="fr-FR"/>
    </w:rPr>
  </w:style>
  <w:style w:type="paragraph" w:styleId="Rvision">
    <w:name w:val="Revision"/>
    <w:hidden/>
    <w:uiPriority w:val="99"/>
    <w:semiHidden/>
    <w:rsid w:val="00AF6E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lev">
    <w:name w:val="Strong"/>
    <w:basedOn w:val="Policepardfaut"/>
    <w:uiPriority w:val="22"/>
    <w:qFormat/>
    <w:rsid w:val="001F0EF5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944E38"/>
    <w:pPr>
      <w:spacing w:before="100" w:beforeAutospacing="1" w:after="100" w:afterAutospacing="1"/>
    </w:pPr>
  </w:style>
  <w:style w:type="character" w:styleId="Lienhypertexte">
    <w:name w:val="Hyperlink"/>
    <w:basedOn w:val="Policepardfaut"/>
    <w:uiPriority w:val="99"/>
    <w:semiHidden/>
    <w:unhideWhenUsed/>
    <w:rsid w:val="00881B8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6E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itre4">
    <w:name w:val="heading 4"/>
    <w:basedOn w:val="Normal"/>
    <w:next w:val="Normal"/>
    <w:link w:val="Titre4Car"/>
    <w:qFormat/>
    <w:rsid w:val="00AF6EEC"/>
    <w:pPr>
      <w:keepNext/>
      <w:spacing w:after="200" w:line="276" w:lineRule="auto"/>
      <w:jc w:val="center"/>
      <w:outlineLvl w:val="3"/>
    </w:pPr>
    <w:rPr>
      <w:rFonts w:ascii="Constantia" w:eastAsia="Calibri" w:hAnsi="Constantia" w:cs="Arial"/>
      <w:b/>
      <w:sz w:val="40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4Car">
    <w:name w:val="Titre 4 Car"/>
    <w:basedOn w:val="Policepardfaut"/>
    <w:link w:val="Titre4"/>
    <w:rsid w:val="00AF6EEC"/>
    <w:rPr>
      <w:rFonts w:ascii="Constantia" w:eastAsia="Calibri" w:hAnsi="Constantia" w:cs="Arial"/>
      <w:b/>
      <w:sz w:val="40"/>
    </w:rPr>
  </w:style>
  <w:style w:type="paragraph" w:styleId="En-tte">
    <w:name w:val="header"/>
    <w:basedOn w:val="Normal"/>
    <w:link w:val="En-tteCar"/>
    <w:semiHidden/>
    <w:rsid w:val="00AF6EEC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En-tteCar">
    <w:name w:val="En-tête Car"/>
    <w:basedOn w:val="Policepardfaut"/>
    <w:link w:val="En-tte"/>
    <w:semiHidden/>
    <w:rsid w:val="00AF6EEC"/>
    <w:rPr>
      <w:rFonts w:ascii="Calibri" w:eastAsia="Calibri" w:hAnsi="Calibri" w:cs="Times New Roman"/>
    </w:rPr>
  </w:style>
  <w:style w:type="paragraph" w:styleId="Paragraphedeliste">
    <w:name w:val="List Paragraph"/>
    <w:basedOn w:val="Normal"/>
    <w:uiPriority w:val="34"/>
    <w:qFormat/>
    <w:rsid w:val="00AF6EEC"/>
    <w:pPr>
      <w:ind w:left="720"/>
      <w:contextualSpacing/>
    </w:pPr>
  </w:style>
  <w:style w:type="paragraph" w:styleId="Pieddepage">
    <w:name w:val="footer"/>
    <w:basedOn w:val="Normal"/>
    <w:link w:val="PieddepageCar"/>
    <w:uiPriority w:val="99"/>
    <w:unhideWhenUsed/>
    <w:rsid w:val="00AF6EEC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AF6EEC"/>
    <w:rPr>
      <w:rFonts w:ascii="Times New Roman" w:eastAsia="Times New Roman" w:hAnsi="Times New Roman" w:cs="Times New Roman"/>
      <w:sz w:val="24"/>
      <w:szCs w:val="24"/>
      <w:lang w:eastAsia="fr-FR"/>
    </w:rPr>
  </w:style>
  <w:style w:type="table" w:styleId="Grilledutableau">
    <w:name w:val="Table Grid"/>
    <w:basedOn w:val="TableauNormal"/>
    <w:uiPriority w:val="39"/>
    <w:rsid w:val="00AF6E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basedOn w:val="Policepardfaut"/>
    <w:uiPriority w:val="99"/>
    <w:semiHidden/>
    <w:unhideWhenUsed/>
    <w:rsid w:val="00AF6EEC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AF6EEC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AF6EEC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AF6EEC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AF6EEC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AF6EEC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F6EEC"/>
    <w:rPr>
      <w:rFonts w:ascii="Tahoma" w:eastAsia="Times New Roman" w:hAnsi="Tahoma" w:cs="Tahoma"/>
      <w:sz w:val="16"/>
      <w:szCs w:val="16"/>
      <w:lang w:eastAsia="fr-FR"/>
    </w:rPr>
  </w:style>
  <w:style w:type="paragraph" w:styleId="Rvision">
    <w:name w:val="Revision"/>
    <w:hidden/>
    <w:uiPriority w:val="99"/>
    <w:semiHidden/>
    <w:rsid w:val="00AF6E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lev">
    <w:name w:val="Strong"/>
    <w:basedOn w:val="Policepardfaut"/>
    <w:uiPriority w:val="22"/>
    <w:qFormat/>
    <w:rsid w:val="001F0EF5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944E38"/>
    <w:pPr>
      <w:spacing w:before="100" w:beforeAutospacing="1" w:after="100" w:afterAutospacing="1"/>
    </w:pPr>
  </w:style>
  <w:style w:type="character" w:styleId="Lienhypertexte">
    <w:name w:val="Hyperlink"/>
    <w:basedOn w:val="Policepardfaut"/>
    <w:uiPriority w:val="99"/>
    <w:semiHidden/>
    <w:unhideWhenUsed/>
    <w:rsid w:val="00881B8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804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100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158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7408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12332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61531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29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2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9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9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0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2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3938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1936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7167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47532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33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5430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9307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51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56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9434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6261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1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6840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4241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9665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18194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42577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2582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7517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86044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93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9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1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5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4444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8009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262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018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079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42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8081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1688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58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0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6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43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7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9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6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1A0A7A-D548-4868-B22C-29C7644A1C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1145</TotalTime>
  <Pages>5</Pages>
  <Words>942</Words>
  <Characters>5182</Characters>
  <Application>Microsoft Office Word</Application>
  <DocSecurity>0</DocSecurity>
  <Lines>43</Lines>
  <Paragraphs>12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Léandre Aguiah</dc:creator>
  <cp:keywords/>
  <dc:description/>
  <cp:lastModifiedBy>Urbain AHITCHEMIN</cp:lastModifiedBy>
  <cp:revision>204</cp:revision>
  <cp:lastPrinted>2022-02-28T21:33:00Z</cp:lastPrinted>
  <dcterms:created xsi:type="dcterms:W3CDTF">2022-01-28T17:27:00Z</dcterms:created>
  <dcterms:modified xsi:type="dcterms:W3CDTF">2022-03-01T17:19:00Z</dcterms:modified>
</cp:coreProperties>
</file>